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AC4E37" w:rsidRPr="00257FB8" w:rsidRDefault="004653FC">
      <w:pPr>
        <w:widowControl w:val="0"/>
        <w:jc w:val="center"/>
        <w:rPr>
          <w:rFonts w:asciiTheme="majorHAnsi" w:hAnsiTheme="majorHAnsi"/>
          <w:sz w:val="24"/>
          <w:szCs w:val="24"/>
        </w:rPr>
      </w:pPr>
      <w:r w:rsidRPr="00257FB8">
        <w:rPr>
          <w:rFonts w:asciiTheme="majorHAnsi" w:eastAsia="Cambria" w:hAnsiTheme="majorHAnsi" w:cs="Cambria"/>
          <w:b/>
          <w:sz w:val="24"/>
          <w:szCs w:val="24"/>
        </w:rPr>
        <w:t>TECHNOLOGY IN EDUCATION</w:t>
      </w:r>
    </w:p>
    <w:p w:rsidR="00AC4E37" w:rsidRPr="00257FB8" w:rsidRDefault="004653FC">
      <w:pPr>
        <w:widowControl w:val="0"/>
        <w:jc w:val="center"/>
        <w:rPr>
          <w:rFonts w:asciiTheme="majorHAnsi" w:hAnsiTheme="majorHAnsi"/>
          <w:sz w:val="24"/>
          <w:szCs w:val="24"/>
        </w:rPr>
      </w:pPr>
      <w:r w:rsidRPr="00257FB8">
        <w:rPr>
          <w:rFonts w:asciiTheme="majorHAnsi" w:eastAsia="Cambria" w:hAnsiTheme="majorHAnsi" w:cs="Cambria"/>
          <w:b/>
          <w:sz w:val="24"/>
          <w:szCs w:val="24"/>
        </w:rPr>
        <w:t xml:space="preserve">EDU 240 – 3 </w:t>
      </w:r>
      <w:proofErr w:type="spellStart"/>
      <w:r w:rsidRPr="00257FB8">
        <w:rPr>
          <w:rFonts w:asciiTheme="majorHAnsi" w:eastAsia="Cambria" w:hAnsiTheme="majorHAnsi" w:cs="Cambria"/>
          <w:b/>
          <w:sz w:val="24"/>
          <w:szCs w:val="24"/>
        </w:rPr>
        <w:t>s.h</w:t>
      </w:r>
      <w:proofErr w:type="spellEnd"/>
      <w:r w:rsidRPr="00257FB8">
        <w:rPr>
          <w:rFonts w:asciiTheme="majorHAnsi" w:eastAsia="Cambria" w:hAnsiTheme="majorHAnsi" w:cs="Cambria"/>
          <w:b/>
          <w:sz w:val="24"/>
          <w:szCs w:val="24"/>
        </w:rPr>
        <w:t>.</w:t>
      </w:r>
    </w:p>
    <w:p w:rsidR="00AC4E37" w:rsidRPr="00257FB8" w:rsidRDefault="00641601">
      <w:pPr>
        <w:widowControl w:val="0"/>
        <w:rPr>
          <w:rFonts w:asciiTheme="majorHAnsi" w:hAnsiTheme="majorHAnsi"/>
          <w:sz w:val="24"/>
          <w:szCs w:val="24"/>
        </w:rPr>
      </w:pPr>
      <w:r>
        <w:rPr>
          <w:rFonts w:asciiTheme="majorHAnsi" w:eastAsia="Times New Roman" w:hAnsiTheme="majorHAnsi" w:cs="Times New Roman"/>
          <w:b/>
          <w:sz w:val="24"/>
          <w:szCs w:val="24"/>
        </w:rPr>
        <w:t>SPRING, 2016</w:t>
      </w:r>
    </w:p>
    <w:p w:rsidR="00AC4E37" w:rsidRPr="00257FB8" w:rsidRDefault="004653FC">
      <w:pPr>
        <w:widowControl w:val="0"/>
        <w:rPr>
          <w:rFonts w:asciiTheme="majorHAnsi" w:hAnsiTheme="majorHAnsi"/>
          <w:sz w:val="24"/>
          <w:szCs w:val="24"/>
        </w:rPr>
      </w:pPr>
      <w:r w:rsidRPr="00257FB8">
        <w:rPr>
          <w:rFonts w:asciiTheme="majorHAnsi" w:eastAsia="Cambria" w:hAnsiTheme="majorHAnsi" w:cs="Cambria"/>
          <w:b/>
          <w:sz w:val="24"/>
          <w:szCs w:val="24"/>
        </w:rPr>
        <w:t>Instructor: Dr. Arlys E. Peterson</w:t>
      </w:r>
    </w:p>
    <w:p w:rsidR="00AC4E37" w:rsidRPr="00257FB8" w:rsidRDefault="004653FC">
      <w:pPr>
        <w:widowControl w:val="0"/>
        <w:rPr>
          <w:rFonts w:asciiTheme="majorHAnsi" w:hAnsiTheme="majorHAnsi"/>
          <w:sz w:val="24"/>
          <w:szCs w:val="24"/>
        </w:rPr>
      </w:pPr>
      <w:r w:rsidRPr="00257FB8">
        <w:rPr>
          <w:rFonts w:asciiTheme="majorHAnsi" w:eastAsia="Cambria" w:hAnsiTheme="majorHAnsi" w:cs="Cambria"/>
          <w:b/>
          <w:sz w:val="24"/>
          <w:szCs w:val="24"/>
        </w:rPr>
        <w:t>1:00</w:t>
      </w:r>
      <w:r w:rsidR="00453BEA" w:rsidRPr="00257FB8">
        <w:rPr>
          <w:rFonts w:asciiTheme="majorHAnsi" w:eastAsia="Cambria" w:hAnsiTheme="majorHAnsi" w:cs="Cambria"/>
          <w:b/>
          <w:sz w:val="24"/>
          <w:szCs w:val="24"/>
        </w:rPr>
        <w:t xml:space="preserve"> </w:t>
      </w:r>
      <w:r w:rsidRPr="00257FB8">
        <w:rPr>
          <w:rFonts w:asciiTheme="majorHAnsi" w:eastAsia="Cambria" w:hAnsiTheme="majorHAnsi" w:cs="Cambria"/>
          <w:b/>
          <w:sz w:val="24"/>
          <w:szCs w:val="24"/>
        </w:rPr>
        <w:t>-</w:t>
      </w:r>
      <w:r w:rsidR="00453BEA" w:rsidRPr="00257FB8">
        <w:rPr>
          <w:rFonts w:asciiTheme="majorHAnsi" w:eastAsia="Cambria" w:hAnsiTheme="majorHAnsi" w:cs="Cambria"/>
          <w:b/>
          <w:sz w:val="24"/>
          <w:szCs w:val="24"/>
        </w:rPr>
        <w:t xml:space="preserve"> 2:15 - Tuesdays</w:t>
      </w:r>
      <w:r w:rsidRPr="00257FB8">
        <w:rPr>
          <w:rFonts w:asciiTheme="majorHAnsi" w:eastAsia="Cambria" w:hAnsiTheme="majorHAnsi" w:cs="Cambria"/>
          <w:b/>
          <w:sz w:val="24"/>
          <w:szCs w:val="24"/>
        </w:rPr>
        <w:t xml:space="preserve"> and Thursdays</w:t>
      </w:r>
    </w:p>
    <w:p w:rsidR="00AC4E37" w:rsidRPr="00257FB8" w:rsidRDefault="004653FC">
      <w:pPr>
        <w:widowControl w:val="0"/>
        <w:rPr>
          <w:rFonts w:asciiTheme="majorHAnsi" w:hAnsiTheme="majorHAnsi"/>
          <w:sz w:val="24"/>
          <w:szCs w:val="24"/>
        </w:rPr>
      </w:pPr>
      <w:r w:rsidRPr="00257FB8">
        <w:rPr>
          <w:rFonts w:asciiTheme="majorHAnsi" w:eastAsia="Cambria" w:hAnsiTheme="majorHAnsi" w:cs="Cambria"/>
          <w:b/>
          <w:sz w:val="24"/>
          <w:szCs w:val="24"/>
        </w:rPr>
        <w:t>Glidden RM 115</w:t>
      </w:r>
    </w:p>
    <w:p w:rsidR="00AC4E37" w:rsidRPr="00257FB8" w:rsidRDefault="004653FC">
      <w:pPr>
        <w:widowControl w:val="0"/>
        <w:rPr>
          <w:rFonts w:asciiTheme="majorHAnsi" w:hAnsiTheme="majorHAnsi"/>
          <w:sz w:val="24"/>
          <w:szCs w:val="24"/>
        </w:rPr>
      </w:pPr>
      <w:r w:rsidRPr="00257FB8">
        <w:rPr>
          <w:rFonts w:asciiTheme="majorHAnsi" w:eastAsia="Cambria" w:hAnsiTheme="majorHAnsi" w:cs="Cambria"/>
          <w:b/>
          <w:sz w:val="24"/>
          <w:szCs w:val="24"/>
        </w:rPr>
        <w:t>Office: Education Department</w:t>
      </w:r>
    </w:p>
    <w:p w:rsidR="00AC4E37" w:rsidRPr="00257FB8" w:rsidRDefault="004653FC">
      <w:pPr>
        <w:widowControl w:val="0"/>
        <w:rPr>
          <w:rFonts w:asciiTheme="majorHAnsi" w:hAnsiTheme="majorHAnsi"/>
          <w:sz w:val="24"/>
          <w:szCs w:val="24"/>
        </w:rPr>
      </w:pPr>
      <w:proofErr w:type="gramStart"/>
      <w:r w:rsidRPr="00257FB8">
        <w:rPr>
          <w:rFonts w:asciiTheme="majorHAnsi" w:eastAsia="Cambria" w:hAnsiTheme="majorHAnsi" w:cs="Cambria"/>
          <w:b/>
          <w:sz w:val="24"/>
          <w:szCs w:val="24"/>
        </w:rPr>
        <w:t>e-mail</w:t>
      </w:r>
      <w:proofErr w:type="gramEnd"/>
      <w:r w:rsidRPr="00257FB8">
        <w:rPr>
          <w:rFonts w:asciiTheme="majorHAnsi" w:eastAsia="Cambria" w:hAnsiTheme="majorHAnsi" w:cs="Cambria"/>
          <w:b/>
          <w:sz w:val="24"/>
          <w:szCs w:val="24"/>
        </w:rPr>
        <w:t xml:space="preserve">: </w:t>
      </w:r>
      <w:r w:rsidRPr="00257FB8">
        <w:rPr>
          <w:rFonts w:asciiTheme="majorHAnsi" w:eastAsia="Cambria" w:hAnsiTheme="majorHAnsi" w:cs="Cambria"/>
          <w:b/>
          <w:color w:val="0000FF"/>
          <w:sz w:val="24"/>
          <w:szCs w:val="24"/>
        </w:rPr>
        <w:t>arlys.peterson@usiouxfalls.edu</w:t>
      </w:r>
    </w:p>
    <w:p w:rsidR="00CA2FD5" w:rsidRDefault="004653FC">
      <w:pPr>
        <w:widowControl w:val="0"/>
        <w:rPr>
          <w:rFonts w:asciiTheme="majorHAnsi" w:hAnsiTheme="majorHAnsi"/>
          <w:sz w:val="24"/>
          <w:szCs w:val="24"/>
        </w:rPr>
      </w:pPr>
      <w:r w:rsidRPr="00257FB8">
        <w:rPr>
          <w:rFonts w:asciiTheme="majorHAnsi" w:eastAsia="Cambria" w:hAnsiTheme="majorHAnsi" w:cs="Cambria"/>
          <w:b/>
          <w:sz w:val="24"/>
          <w:szCs w:val="24"/>
        </w:rPr>
        <w:t>Class Web Page:</w:t>
      </w:r>
      <w:hyperlink r:id="rId5">
        <w:r w:rsidRPr="00257FB8">
          <w:rPr>
            <w:rFonts w:asciiTheme="majorHAnsi" w:eastAsia="Cambria" w:hAnsiTheme="majorHAnsi" w:cs="Cambria"/>
            <w:b/>
            <w:sz w:val="24"/>
            <w:szCs w:val="24"/>
          </w:rPr>
          <w:t xml:space="preserve"> </w:t>
        </w:r>
      </w:hyperlink>
      <w:r w:rsidR="00CF7F82" w:rsidRPr="00CF7F82">
        <w:t xml:space="preserve"> </w:t>
      </w:r>
      <w:hyperlink r:id="rId6" w:history="1">
        <w:r w:rsidR="00CA2FD5" w:rsidRPr="00641DEF">
          <w:rPr>
            <w:rStyle w:val="Hyperlink"/>
            <w:rFonts w:asciiTheme="majorHAnsi" w:hAnsiTheme="majorHAnsi"/>
            <w:sz w:val="24"/>
            <w:szCs w:val="24"/>
          </w:rPr>
          <w:t>http://faculty.usiouxfalls.edu/arpeterson/TECHINEDSpring2016.htm</w:t>
        </w:r>
      </w:hyperlink>
    </w:p>
    <w:p w:rsidR="00AC4E37" w:rsidRPr="00257FB8" w:rsidRDefault="00CA2FD5">
      <w:pPr>
        <w:widowControl w:val="0"/>
        <w:rPr>
          <w:rFonts w:asciiTheme="majorHAnsi" w:hAnsiTheme="majorHAnsi"/>
          <w:sz w:val="24"/>
          <w:szCs w:val="24"/>
        </w:rPr>
      </w:pPr>
      <w:r w:rsidRPr="00CA2FD5">
        <w:rPr>
          <w:rFonts w:asciiTheme="majorHAnsi" w:hAnsiTheme="majorHAnsi"/>
          <w:sz w:val="24"/>
          <w:szCs w:val="24"/>
        </w:rPr>
        <w:t xml:space="preserve"> </w:t>
      </w:r>
      <w:r w:rsidR="004653FC" w:rsidRPr="00257FB8">
        <w:rPr>
          <w:rFonts w:asciiTheme="majorHAnsi" w:eastAsia="Cambria" w:hAnsiTheme="majorHAnsi" w:cs="Cambria"/>
          <w:sz w:val="24"/>
          <w:szCs w:val="24"/>
        </w:rPr>
        <w:t>======================================================================</w:t>
      </w:r>
    </w:p>
    <w:p w:rsidR="00AC4E37" w:rsidRPr="00257FB8" w:rsidRDefault="004653FC">
      <w:pPr>
        <w:widowControl w:val="0"/>
        <w:rPr>
          <w:rFonts w:asciiTheme="majorHAnsi" w:hAnsiTheme="majorHAnsi"/>
          <w:sz w:val="24"/>
          <w:szCs w:val="24"/>
        </w:rPr>
      </w:pPr>
      <w:r w:rsidRPr="00257FB8">
        <w:rPr>
          <w:rFonts w:asciiTheme="majorHAnsi" w:eastAsia="Cambria" w:hAnsiTheme="majorHAnsi" w:cs="Cambria"/>
          <w:b/>
          <w:sz w:val="24"/>
          <w:szCs w:val="24"/>
          <w:u w:val="single"/>
        </w:rPr>
        <w:t>Vision Statement-University of Sioux Falls</w:t>
      </w:r>
    </w:p>
    <w:p w:rsidR="00AC4E37" w:rsidRDefault="004653FC">
      <w:pPr>
        <w:widowControl w:val="0"/>
        <w:rPr>
          <w:rFonts w:asciiTheme="majorHAnsi" w:eastAsia="Cambria" w:hAnsiTheme="majorHAnsi" w:cs="Cambria"/>
          <w:sz w:val="24"/>
          <w:szCs w:val="24"/>
        </w:rPr>
      </w:pPr>
      <w:r w:rsidRPr="00257FB8">
        <w:rPr>
          <w:rFonts w:asciiTheme="majorHAnsi" w:eastAsia="Cambria" w:hAnsiTheme="majorHAnsi" w:cs="Cambria"/>
          <w:sz w:val="24"/>
          <w:szCs w:val="24"/>
        </w:rPr>
        <w:t>The University of Sioux Falls, a Christian University in the liberal arts tradition, educates students in the humanities, sciences, and professions.  The traditional motto of the University if Culture for Service; that is, we seek to foster academic excellence and the development of mature Christian persons for service to God and humankind in the world.</w:t>
      </w:r>
    </w:p>
    <w:p w:rsidR="00257FB8" w:rsidRPr="00257FB8" w:rsidRDefault="00257FB8">
      <w:pPr>
        <w:widowControl w:val="0"/>
        <w:rPr>
          <w:rFonts w:asciiTheme="majorHAnsi" w:hAnsiTheme="majorHAnsi"/>
          <w:sz w:val="24"/>
          <w:szCs w:val="24"/>
        </w:rPr>
      </w:pPr>
    </w:p>
    <w:p w:rsidR="00AC4E37" w:rsidRPr="00257FB8" w:rsidRDefault="004653FC">
      <w:pPr>
        <w:widowControl w:val="0"/>
        <w:rPr>
          <w:rFonts w:asciiTheme="majorHAnsi" w:hAnsiTheme="majorHAnsi"/>
          <w:sz w:val="24"/>
          <w:szCs w:val="24"/>
        </w:rPr>
      </w:pPr>
      <w:r w:rsidRPr="00257FB8">
        <w:rPr>
          <w:rFonts w:asciiTheme="majorHAnsi" w:eastAsia="Cambria" w:hAnsiTheme="majorHAnsi" w:cs="Cambria"/>
          <w:b/>
          <w:sz w:val="24"/>
          <w:szCs w:val="24"/>
          <w:u w:val="single"/>
        </w:rPr>
        <w:t>Course Description:</w:t>
      </w:r>
    </w:p>
    <w:p w:rsidR="00AC4E37" w:rsidRDefault="004653FC">
      <w:pPr>
        <w:widowControl w:val="0"/>
        <w:rPr>
          <w:rFonts w:asciiTheme="majorHAnsi" w:eastAsia="Cambria" w:hAnsiTheme="majorHAnsi" w:cs="Cambria"/>
          <w:b/>
          <w:sz w:val="24"/>
          <w:szCs w:val="24"/>
        </w:rPr>
      </w:pPr>
      <w:r w:rsidRPr="00257FB8">
        <w:rPr>
          <w:rFonts w:asciiTheme="majorHAnsi" w:eastAsia="Cambria" w:hAnsiTheme="majorHAnsi" w:cs="Cambria"/>
          <w:sz w:val="24"/>
          <w:szCs w:val="24"/>
        </w:rPr>
        <w:lastRenderedPageBreak/>
        <w:t>Designed as an introductory computer applications course for teachers, this class provides experience in technology programs for K-12 classrooms. The course includes hands-on experience with telecommunications, multimedia, hypermedia, and K-12 software programs. Candidates also prepare a website for portfolio preparation. (</w:t>
      </w:r>
      <w:r w:rsidR="00446FB6" w:rsidRPr="00257FB8">
        <w:rPr>
          <w:rFonts w:asciiTheme="majorHAnsi" w:eastAsia="Cambria" w:hAnsiTheme="majorHAnsi" w:cs="Cambria"/>
          <w:sz w:val="24"/>
          <w:szCs w:val="24"/>
        </w:rPr>
        <w:t xml:space="preserve">3 </w:t>
      </w:r>
      <w:proofErr w:type="spellStart"/>
      <w:r w:rsidR="00446FB6" w:rsidRPr="00257FB8">
        <w:rPr>
          <w:rFonts w:asciiTheme="majorHAnsi" w:eastAsia="Cambria" w:hAnsiTheme="majorHAnsi" w:cs="Cambria"/>
          <w:sz w:val="24"/>
          <w:szCs w:val="24"/>
        </w:rPr>
        <w:t>s.h</w:t>
      </w:r>
      <w:proofErr w:type="spellEnd"/>
      <w:r w:rsidRPr="00446FB6">
        <w:rPr>
          <w:rFonts w:asciiTheme="majorHAnsi" w:eastAsia="Cambria" w:hAnsiTheme="majorHAnsi" w:cs="Cambria"/>
          <w:sz w:val="24"/>
          <w:szCs w:val="24"/>
        </w:rPr>
        <w:t>.)</w:t>
      </w:r>
    </w:p>
    <w:p w:rsidR="00257FB8" w:rsidRPr="00257FB8" w:rsidRDefault="00257FB8">
      <w:pPr>
        <w:widowControl w:val="0"/>
        <w:rPr>
          <w:rFonts w:asciiTheme="majorHAnsi" w:hAnsiTheme="majorHAnsi"/>
          <w:sz w:val="24"/>
          <w:szCs w:val="24"/>
        </w:rPr>
      </w:pPr>
    </w:p>
    <w:p w:rsidR="00AC4E37" w:rsidRPr="00257FB8" w:rsidRDefault="004653FC">
      <w:pPr>
        <w:widowControl w:val="0"/>
        <w:rPr>
          <w:rFonts w:asciiTheme="majorHAnsi" w:hAnsiTheme="majorHAnsi"/>
          <w:sz w:val="24"/>
          <w:szCs w:val="24"/>
        </w:rPr>
      </w:pPr>
      <w:r w:rsidRPr="00257FB8">
        <w:rPr>
          <w:rFonts w:asciiTheme="majorHAnsi" w:eastAsia="Cambria" w:hAnsiTheme="majorHAnsi" w:cs="Cambria"/>
          <w:b/>
          <w:sz w:val="24"/>
          <w:szCs w:val="24"/>
          <w:u w:val="single"/>
        </w:rPr>
        <w:t>Textbook</w:t>
      </w:r>
      <w:r w:rsidRPr="00257FB8">
        <w:rPr>
          <w:rFonts w:asciiTheme="majorHAnsi" w:eastAsia="Cambria" w:hAnsiTheme="majorHAnsi" w:cs="Cambria"/>
          <w:sz w:val="24"/>
          <w:szCs w:val="24"/>
        </w:rPr>
        <w:t>:</w:t>
      </w:r>
    </w:p>
    <w:p w:rsidR="00AC4E37" w:rsidRDefault="004653FC">
      <w:pPr>
        <w:widowControl w:val="0"/>
        <w:rPr>
          <w:rFonts w:asciiTheme="majorHAnsi" w:eastAsia="Cambria" w:hAnsiTheme="majorHAnsi" w:cs="Cambria"/>
          <w:i/>
          <w:sz w:val="24"/>
          <w:szCs w:val="24"/>
        </w:rPr>
      </w:pPr>
      <w:r w:rsidRPr="00257FB8">
        <w:rPr>
          <w:rFonts w:asciiTheme="majorHAnsi" w:eastAsia="Cambria" w:hAnsiTheme="majorHAnsi" w:cs="Cambria"/>
          <w:i/>
          <w:sz w:val="24"/>
          <w:szCs w:val="24"/>
        </w:rPr>
        <w:t>Online Resources</w:t>
      </w:r>
    </w:p>
    <w:p w:rsidR="00257FB8" w:rsidRPr="00257FB8" w:rsidRDefault="00257FB8">
      <w:pPr>
        <w:widowControl w:val="0"/>
        <w:rPr>
          <w:rFonts w:asciiTheme="majorHAnsi" w:hAnsiTheme="majorHAnsi"/>
          <w:sz w:val="24"/>
          <w:szCs w:val="24"/>
        </w:rPr>
      </w:pPr>
    </w:p>
    <w:p w:rsidR="00AC4E37" w:rsidRPr="00257FB8" w:rsidRDefault="004653FC">
      <w:pPr>
        <w:widowControl w:val="0"/>
        <w:rPr>
          <w:rFonts w:asciiTheme="majorHAnsi" w:hAnsiTheme="majorHAnsi"/>
          <w:sz w:val="24"/>
          <w:szCs w:val="24"/>
        </w:rPr>
      </w:pPr>
      <w:r w:rsidRPr="00257FB8">
        <w:rPr>
          <w:rFonts w:asciiTheme="majorHAnsi" w:eastAsia="Cambria" w:hAnsiTheme="majorHAnsi" w:cs="Cambria"/>
          <w:b/>
          <w:sz w:val="24"/>
          <w:szCs w:val="24"/>
          <w:u w:val="single"/>
        </w:rPr>
        <w:t>Instructional Methods:</w:t>
      </w:r>
    </w:p>
    <w:p w:rsidR="00AC4E37" w:rsidRPr="00257FB8" w:rsidRDefault="004653FC">
      <w:pPr>
        <w:widowControl w:val="0"/>
        <w:rPr>
          <w:rFonts w:asciiTheme="majorHAnsi" w:hAnsiTheme="majorHAnsi"/>
          <w:sz w:val="24"/>
          <w:szCs w:val="24"/>
        </w:rPr>
      </w:pPr>
      <w:r w:rsidRPr="00257FB8">
        <w:rPr>
          <w:rFonts w:asciiTheme="majorHAnsi" w:eastAsia="Cambria" w:hAnsiTheme="majorHAnsi" w:cs="Cambria"/>
          <w:sz w:val="24"/>
          <w:szCs w:val="24"/>
        </w:rPr>
        <w:t>Lecture, Discussions, Hands-on Projects</w:t>
      </w:r>
    </w:p>
    <w:p w:rsidR="00CA2FD5" w:rsidRDefault="00A526DF">
      <w:pPr>
        <w:widowControl w:val="0"/>
        <w:rPr>
          <w:rFonts w:asciiTheme="majorHAnsi" w:hAnsiTheme="majorHAnsi"/>
          <w:sz w:val="24"/>
          <w:szCs w:val="24"/>
        </w:rPr>
      </w:pPr>
      <w:r w:rsidRPr="00257FB8">
        <w:rPr>
          <w:rFonts w:asciiTheme="majorHAnsi" w:eastAsia="Cambria" w:hAnsiTheme="majorHAnsi" w:cs="Cambria"/>
          <w:sz w:val="24"/>
          <w:szCs w:val="24"/>
        </w:rPr>
        <w:t xml:space="preserve">Class Web Page: </w:t>
      </w:r>
      <w:hyperlink r:id="rId7" w:history="1">
        <w:r w:rsidR="00CA2FD5" w:rsidRPr="00641DEF">
          <w:rPr>
            <w:rStyle w:val="Hyperlink"/>
            <w:rFonts w:asciiTheme="majorHAnsi" w:hAnsiTheme="majorHAnsi"/>
            <w:sz w:val="24"/>
            <w:szCs w:val="24"/>
          </w:rPr>
          <w:t>http://faculty.usiouxfalls.edu/arpeterson/TECHINEDSpring2016.htm</w:t>
        </w:r>
      </w:hyperlink>
    </w:p>
    <w:p w:rsidR="00AC4E37" w:rsidRPr="00257FB8" w:rsidRDefault="00CA2FD5">
      <w:pPr>
        <w:widowControl w:val="0"/>
        <w:rPr>
          <w:rFonts w:asciiTheme="majorHAnsi" w:hAnsiTheme="majorHAnsi"/>
          <w:sz w:val="24"/>
          <w:szCs w:val="24"/>
        </w:rPr>
      </w:pPr>
      <w:r w:rsidRPr="00646C55">
        <w:rPr>
          <w:rFonts w:asciiTheme="majorHAnsi" w:hAnsiTheme="majorHAnsi"/>
          <w:sz w:val="24"/>
          <w:szCs w:val="24"/>
        </w:rPr>
        <w:t xml:space="preserve"> </w:t>
      </w:r>
      <w:bookmarkStart w:id="0" w:name="_GoBack"/>
      <w:bookmarkEnd w:id="0"/>
      <w:r w:rsidR="00CF7E5A">
        <w:rPr>
          <w:rFonts w:asciiTheme="majorHAnsi" w:eastAsia="Cambria" w:hAnsiTheme="majorHAnsi" w:cs="Cambria"/>
          <w:color w:val="auto"/>
          <w:sz w:val="24"/>
          <w:szCs w:val="24"/>
        </w:rPr>
        <w:t>Wiki:</w:t>
      </w:r>
      <w:r>
        <w:rPr>
          <w:rFonts w:asciiTheme="majorHAnsi" w:eastAsia="Cambria" w:hAnsiTheme="majorHAnsi" w:cs="Cambria"/>
          <w:color w:val="auto"/>
          <w:sz w:val="24"/>
          <w:szCs w:val="24"/>
        </w:rPr>
        <w:t xml:space="preserve"> </w:t>
      </w:r>
      <w:hyperlink r:id="rId8">
        <w:r w:rsidR="00A526DF" w:rsidRPr="00257FB8">
          <w:rPr>
            <w:rFonts w:asciiTheme="majorHAnsi" w:eastAsia="Cambria" w:hAnsiTheme="majorHAnsi" w:cs="Cambria"/>
            <w:color w:val="0000FF"/>
            <w:sz w:val="24"/>
            <w:szCs w:val="24"/>
            <w:u w:val="single"/>
          </w:rPr>
          <w:t>http://techinedusf.wikispaces.com/</w:t>
        </w:r>
      </w:hyperlink>
      <w:hyperlink r:id="rId9"/>
    </w:p>
    <w:p w:rsidR="00AC4E37" w:rsidRPr="00257FB8" w:rsidRDefault="00AC4E37">
      <w:pPr>
        <w:widowControl w:val="0"/>
        <w:rPr>
          <w:rFonts w:asciiTheme="majorHAnsi" w:hAnsiTheme="majorHAnsi"/>
          <w:sz w:val="24"/>
          <w:szCs w:val="24"/>
        </w:rPr>
      </w:pPr>
    </w:p>
    <w:p w:rsidR="00AC4E37" w:rsidRPr="00257FB8" w:rsidRDefault="004653FC">
      <w:pPr>
        <w:widowControl w:val="0"/>
        <w:rPr>
          <w:rFonts w:asciiTheme="majorHAnsi" w:hAnsiTheme="majorHAnsi"/>
          <w:sz w:val="24"/>
          <w:szCs w:val="24"/>
        </w:rPr>
      </w:pPr>
      <w:r w:rsidRPr="00257FB8">
        <w:rPr>
          <w:rFonts w:asciiTheme="majorHAnsi" w:eastAsia="Cambria" w:hAnsiTheme="majorHAnsi" w:cs="Cambria"/>
          <w:sz w:val="24"/>
          <w:szCs w:val="24"/>
        </w:rPr>
        <w:t xml:space="preserve"> </w:t>
      </w:r>
    </w:p>
    <w:p w:rsidR="00AC4E37" w:rsidRPr="00257FB8" w:rsidRDefault="00671ABE">
      <w:pPr>
        <w:widowControl w:val="0"/>
        <w:rPr>
          <w:rFonts w:asciiTheme="majorHAnsi" w:hAnsiTheme="majorHAnsi"/>
          <w:sz w:val="24"/>
          <w:szCs w:val="24"/>
        </w:rPr>
      </w:pPr>
      <w:r w:rsidRPr="00257FB8">
        <w:rPr>
          <w:rFonts w:asciiTheme="majorHAnsi" w:hAnsiTheme="majorHAnsi"/>
          <w:noProof/>
          <w:sz w:val="24"/>
          <w:szCs w:val="24"/>
        </w:rPr>
        <w:lastRenderedPageBreak/>
        <w:drawing>
          <wp:anchor distT="114300" distB="114300" distL="114300" distR="114300" simplePos="0" relativeHeight="251658240" behindDoc="0" locked="0" layoutInCell="0" hidden="0" allowOverlap="0" wp14:anchorId="7C35D4C8" wp14:editId="3830E854">
            <wp:simplePos x="0" y="0"/>
            <wp:positionH relativeFrom="margin">
              <wp:align>left</wp:align>
            </wp:positionH>
            <wp:positionV relativeFrom="paragraph">
              <wp:posOffset>38735</wp:posOffset>
            </wp:positionV>
            <wp:extent cx="2647950" cy="3638550"/>
            <wp:effectExtent l="19050" t="19050" r="19050" b="19050"/>
            <wp:wrapSquare wrapText="bothSides" distT="114300" distB="114300" distL="114300" distR="114300"/>
            <wp:docPr id="1" name="image00.jpg"/>
            <wp:cNvGraphicFramePr/>
            <a:graphic xmlns:a="http://schemas.openxmlformats.org/drawingml/2006/main">
              <a:graphicData uri="http://schemas.openxmlformats.org/drawingml/2006/picture">
                <pic:pic xmlns:pic="http://schemas.openxmlformats.org/drawingml/2006/picture">
                  <pic:nvPicPr>
                    <pic:cNvPr id="0" name="image00.jpg"/>
                    <pic:cNvPicPr preferRelativeResize="0"/>
                  </pic:nvPicPr>
                  <pic:blipFill>
                    <a:blip r:embed="rId10"/>
                    <a:srcRect/>
                    <a:stretch>
                      <a:fillRect/>
                    </a:stretch>
                  </pic:blipFill>
                  <pic:spPr>
                    <a:xfrm>
                      <a:off x="0" y="0"/>
                      <a:ext cx="2647950" cy="3638550"/>
                    </a:xfrm>
                    <a:prstGeom prst="rect">
                      <a:avLst/>
                    </a:prstGeom>
                    <a:ln>
                      <a:solidFill>
                        <a:srgbClr val="000000"/>
                      </a:solidFill>
                      <a:prstDash val="solid"/>
                    </a:ln>
                  </pic:spPr>
                </pic:pic>
              </a:graphicData>
            </a:graphic>
          </wp:anchor>
        </w:drawing>
      </w:r>
      <w:r w:rsidR="004653FC" w:rsidRPr="00257FB8">
        <w:rPr>
          <w:rFonts w:asciiTheme="majorHAnsi" w:eastAsia="Cambria" w:hAnsiTheme="majorHAnsi" w:cs="Cambria"/>
          <w:b/>
          <w:sz w:val="24"/>
          <w:szCs w:val="24"/>
          <w:u w:val="single"/>
        </w:rPr>
        <w:t>Knowledge Base</w:t>
      </w:r>
    </w:p>
    <w:p w:rsidR="00AC4E37" w:rsidRPr="00257FB8" w:rsidRDefault="004653FC">
      <w:pPr>
        <w:widowControl w:val="0"/>
        <w:rPr>
          <w:rFonts w:asciiTheme="majorHAnsi" w:hAnsiTheme="majorHAnsi"/>
          <w:sz w:val="24"/>
          <w:szCs w:val="24"/>
        </w:rPr>
      </w:pPr>
      <w:r w:rsidRPr="00257FB8">
        <w:rPr>
          <w:rFonts w:asciiTheme="majorHAnsi" w:eastAsia="Cambria" w:hAnsiTheme="majorHAnsi" w:cs="Cambria"/>
          <w:sz w:val="24"/>
          <w:szCs w:val="24"/>
        </w:rPr>
        <w:t>The knowledge base for candidates in all teacher education programs at University of Sioux Falls is based on the conceptual framework, “Teacher as Developing Professional.”   Coursework may emphasize some or all of the components of the framework</w:t>
      </w:r>
      <w:r w:rsidRPr="00257FB8">
        <w:rPr>
          <w:rFonts w:asciiTheme="majorHAnsi" w:eastAsia="Cambria" w:hAnsiTheme="majorHAnsi" w:cs="Cambria"/>
          <w:i/>
          <w:sz w:val="24"/>
          <w:szCs w:val="24"/>
        </w:rPr>
        <w:t>:  cognitive mediator, manager, researcher, communicator, evaluator, and servant-leader</w:t>
      </w:r>
      <w:r w:rsidRPr="00257FB8">
        <w:rPr>
          <w:rFonts w:asciiTheme="majorHAnsi" w:eastAsia="Cambria" w:hAnsiTheme="majorHAnsi" w:cs="Cambria"/>
          <w:sz w:val="24"/>
          <w:szCs w:val="24"/>
        </w:rPr>
        <w:t xml:space="preserve">. </w:t>
      </w:r>
    </w:p>
    <w:p w:rsidR="00AC4E37" w:rsidRPr="00257FB8" w:rsidRDefault="00AC4E37">
      <w:pPr>
        <w:widowControl w:val="0"/>
        <w:rPr>
          <w:rFonts w:asciiTheme="majorHAnsi" w:hAnsiTheme="majorHAnsi"/>
          <w:sz w:val="24"/>
          <w:szCs w:val="24"/>
        </w:rPr>
      </w:pPr>
    </w:p>
    <w:p w:rsidR="00AC4E37" w:rsidRPr="00257FB8" w:rsidRDefault="004653FC">
      <w:pPr>
        <w:widowControl w:val="0"/>
        <w:rPr>
          <w:rFonts w:asciiTheme="majorHAnsi" w:hAnsiTheme="majorHAnsi"/>
          <w:sz w:val="24"/>
          <w:szCs w:val="24"/>
        </w:rPr>
      </w:pPr>
      <w:r w:rsidRPr="00257FB8">
        <w:rPr>
          <w:rFonts w:asciiTheme="majorHAnsi" w:eastAsia="Cambria" w:hAnsiTheme="majorHAnsi" w:cs="Cambria"/>
          <w:sz w:val="24"/>
          <w:szCs w:val="24"/>
        </w:rPr>
        <w:t xml:space="preserve">As </w:t>
      </w:r>
      <w:r w:rsidRPr="00257FB8">
        <w:rPr>
          <w:rFonts w:asciiTheme="majorHAnsi" w:eastAsia="Cambria" w:hAnsiTheme="majorHAnsi" w:cs="Cambria"/>
          <w:i/>
          <w:sz w:val="24"/>
          <w:szCs w:val="24"/>
        </w:rPr>
        <w:t>cognitive mediator</w:t>
      </w:r>
      <w:r w:rsidRPr="00257FB8">
        <w:rPr>
          <w:rFonts w:asciiTheme="majorHAnsi" w:eastAsia="Cambria" w:hAnsiTheme="majorHAnsi" w:cs="Cambria"/>
          <w:sz w:val="24"/>
          <w:szCs w:val="24"/>
        </w:rPr>
        <w:t>, the teacher helps students to become independent learners who construct meaning by combining new information with their own background knowledge.</w:t>
      </w:r>
    </w:p>
    <w:p w:rsidR="00AC4E37" w:rsidRPr="00257FB8" w:rsidRDefault="00AC4E37">
      <w:pPr>
        <w:widowControl w:val="0"/>
        <w:rPr>
          <w:rFonts w:asciiTheme="majorHAnsi" w:hAnsiTheme="majorHAnsi"/>
          <w:sz w:val="24"/>
          <w:szCs w:val="24"/>
        </w:rPr>
      </w:pPr>
    </w:p>
    <w:p w:rsidR="00AC4E37" w:rsidRPr="00257FB8" w:rsidRDefault="004653FC">
      <w:pPr>
        <w:widowControl w:val="0"/>
        <w:rPr>
          <w:rFonts w:asciiTheme="majorHAnsi" w:hAnsiTheme="majorHAnsi"/>
          <w:sz w:val="24"/>
          <w:szCs w:val="24"/>
        </w:rPr>
      </w:pPr>
      <w:r w:rsidRPr="00257FB8">
        <w:rPr>
          <w:rFonts w:asciiTheme="majorHAnsi" w:eastAsia="Cambria" w:hAnsiTheme="majorHAnsi" w:cs="Cambria"/>
          <w:sz w:val="24"/>
          <w:szCs w:val="24"/>
        </w:rPr>
        <w:t xml:space="preserve">As </w:t>
      </w:r>
      <w:r w:rsidRPr="00257FB8">
        <w:rPr>
          <w:rFonts w:asciiTheme="majorHAnsi" w:eastAsia="Cambria" w:hAnsiTheme="majorHAnsi" w:cs="Cambria"/>
          <w:i/>
          <w:sz w:val="24"/>
          <w:szCs w:val="24"/>
        </w:rPr>
        <w:t>researcher</w:t>
      </w:r>
      <w:r w:rsidRPr="00257FB8">
        <w:rPr>
          <w:rFonts w:asciiTheme="majorHAnsi" w:eastAsia="Cambria" w:hAnsiTheme="majorHAnsi" w:cs="Cambria"/>
          <w:sz w:val="24"/>
          <w:szCs w:val="24"/>
        </w:rPr>
        <w:t>, the teacher seeks to improve educational practices within the school setting, using an inquiry approach to serve students more effectively.</w:t>
      </w:r>
    </w:p>
    <w:p w:rsidR="00AC4E37" w:rsidRPr="00257FB8" w:rsidRDefault="004653FC">
      <w:pPr>
        <w:widowControl w:val="0"/>
        <w:rPr>
          <w:rFonts w:asciiTheme="majorHAnsi" w:hAnsiTheme="majorHAnsi"/>
          <w:sz w:val="24"/>
          <w:szCs w:val="24"/>
        </w:rPr>
      </w:pPr>
      <w:r w:rsidRPr="00257FB8">
        <w:rPr>
          <w:rFonts w:asciiTheme="majorHAnsi" w:eastAsia="Cambria" w:hAnsiTheme="majorHAnsi" w:cs="Cambria"/>
          <w:sz w:val="24"/>
          <w:szCs w:val="24"/>
        </w:rPr>
        <w:t xml:space="preserve">As </w:t>
      </w:r>
      <w:r w:rsidRPr="00257FB8">
        <w:rPr>
          <w:rFonts w:asciiTheme="majorHAnsi" w:eastAsia="Cambria" w:hAnsiTheme="majorHAnsi" w:cs="Cambria"/>
          <w:i/>
          <w:sz w:val="24"/>
          <w:szCs w:val="24"/>
        </w:rPr>
        <w:t xml:space="preserve">servant leader, </w:t>
      </w:r>
      <w:r w:rsidRPr="00257FB8">
        <w:rPr>
          <w:rFonts w:asciiTheme="majorHAnsi" w:eastAsia="Cambria" w:hAnsiTheme="majorHAnsi" w:cs="Cambria"/>
          <w:sz w:val="24"/>
          <w:szCs w:val="24"/>
        </w:rPr>
        <w:t xml:space="preserve">the teacher is able to integrate research on the development of moral reasoning, values, and ethical </w:t>
      </w:r>
      <w:r w:rsidRPr="00257FB8">
        <w:rPr>
          <w:rFonts w:asciiTheme="majorHAnsi" w:eastAsia="Cambria" w:hAnsiTheme="majorHAnsi" w:cs="Cambria"/>
          <w:sz w:val="24"/>
          <w:szCs w:val="24"/>
        </w:rPr>
        <w:lastRenderedPageBreak/>
        <w:t>sensitivity into the classroom while following the model of empathetic personal interaction provided by Jesus Christ.</w:t>
      </w:r>
    </w:p>
    <w:p w:rsidR="00AC4E37" w:rsidRPr="00257FB8" w:rsidRDefault="004653FC">
      <w:pPr>
        <w:widowControl w:val="0"/>
        <w:rPr>
          <w:rFonts w:asciiTheme="majorHAnsi" w:hAnsiTheme="majorHAnsi"/>
          <w:sz w:val="24"/>
          <w:szCs w:val="24"/>
        </w:rPr>
      </w:pPr>
      <w:r w:rsidRPr="00257FB8">
        <w:rPr>
          <w:rFonts w:asciiTheme="majorHAnsi" w:eastAsia="Cambria" w:hAnsiTheme="majorHAnsi" w:cs="Cambria"/>
          <w:sz w:val="24"/>
          <w:szCs w:val="24"/>
        </w:rPr>
        <w:t xml:space="preserve">As </w:t>
      </w:r>
      <w:r w:rsidRPr="00257FB8">
        <w:rPr>
          <w:rFonts w:asciiTheme="majorHAnsi" w:eastAsia="Cambria" w:hAnsiTheme="majorHAnsi" w:cs="Cambria"/>
          <w:i/>
          <w:sz w:val="24"/>
          <w:szCs w:val="24"/>
        </w:rPr>
        <w:t xml:space="preserve">evaluator, </w:t>
      </w:r>
      <w:r w:rsidRPr="00257FB8">
        <w:rPr>
          <w:rFonts w:asciiTheme="majorHAnsi" w:eastAsia="Cambria" w:hAnsiTheme="majorHAnsi" w:cs="Cambria"/>
          <w:sz w:val="24"/>
          <w:szCs w:val="24"/>
        </w:rPr>
        <w:t>the teacher maximizes students’ learning by using a full range of formal and informal information-gathering processes in order to respond appropriately to student individual differences.</w:t>
      </w:r>
    </w:p>
    <w:p w:rsidR="00AC4E37" w:rsidRPr="00257FB8" w:rsidRDefault="004653FC">
      <w:pPr>
        <w:widowControl w:val="0"/>
        <w:rPr>
          <w:rFonts w:asciiTheme="majorHAnsi" w:hAnsiTheme="majorHAnsi"/>
          <w:sz w:val="24"/>
          <w:szCs w:val="24"/>
        </w:rPr>
      </w:pPr>
      <w:r w:rsidRPr="00257FB8">
        <w:rPr>
          <w:rFonts w:asciiTheme="majorHAnsi" w:eastAsia="Cambria" w:hAnsiTheme="majorHAnsi" w:cs="Cambria"/>
          <w:sz w:val="24"/>
          <w:szCs w:val="24"/>
        </w:rPr>
        <w:t xml:space="preserve">As </w:t>
      </w:r>
      <w:r w:rsidR="00671ABE">
        <w:rPr>
          <w:rFonts w:asciiTheme="majorHAnsi" w:eastAsia="Cambria" w:hAnsiTheme="majorHAnsi" w:cs="Cambria"/>
          <w:i/>
          <w:sz w:val="24"/>
          <w:szCs w:val="24"/>
        </w:rPr>
        <w:t>collaborator</w:t>
      </w:r>
      <w:r w:rsidRPr="00257FB8">
        <w:rPr>
          <w:rFonts w:asciiTheme="majorHAnsi" w:eastAsia="Cambria" w:hAnsiTheme="majorHAnsi" w:cs="Cambria"/>
          <w:i/>
          <w:sz w:val="24"/>
          <w:szCs w:val="24"/>
        </w:rPr>
        <w:t xml:space="preserve">, </w:t>
      </w:r>
      <w:r w:rsidRPr="00257FB8">
        <w:rPr>
          <w:rFonts w:asciiTheme="majorHAnsi" w:eastAsia="Cambria" w:hAnsiTheme="majorHAnsi" w:cs="Cambria"/>
          <w:sz w:val="24"/>
          <w:szCs w:val="24"/>
        </w:rPr>
        <w:t>the teacher is skill in modes of communication that will enable effective communication and collaboration with other educators, parents, and families.</w:t>
      </w:r>
    </w:p>
    <w:p w:rsidR="00AC4E37" w:rsidRPr="00257FB8" w:rsidRDefault="004653FC">
      <w:pPr>
        <w:widowControl w:val="0"/>
        <w:rPr>
          <w:rFonts w:asciiTheme="majorHAnsi" w:hAnsiTheme="majorHAnsi"/>
          <w:sz w:val="24"/>
          <w:szCs w:val="24"/>
        </w:rPr>
      </w:pPr>
      <w:r w:rsidRPr="00257FB8">
        <w:rPr>
          <w:rFonts w:asciiTheme="majorHAnsi" w:eastAsia="Cambria" w:hAnsiTheme="majorHAnsi" w:cs="Cambria"/>
          <w:sz w:val="24"/>
          <w:szCs w:val="24"/>
        </w:rPr>
        <w:t xml:space="preserve">As </w:t>
      </w:r>
      <w:r w:rsidRPr="00257FB8">
        <w:rPr>
          <w:rFonts w:asciiTheme="majorHAnsi" w:eastAsia="Cambria" w:hAnsiTheme="majorHAnsi" w:cs="Cambria"/>
          <w:i/>
          <w:sz w:val="24"/>
          <w:szCs w:val="24"/>
        </w:rPr>
        <w:t xml:space="preserve">manager, </w:t>
      </w:r>
      <w:r w:rsidRPr="00257FB8">
        <w:rPr>
          <w:rFonts w:asciiTheme="majorHAnsi" w:eastAsia="Cambria" w:hAnsiTheme="majorHAnsi" w:cs="Cambria"/>
          <w:sz w:val="24"/>
          <w:szCs w:val="24"/>
        </w:rPr>
        <w:t>the teacher plans and organizes the learning environment, established and maintains a positive learning climate, and implements effective intervention strategies.</w:t>
      </w:r>
    </w:p>
    <w:p w:rsidR="00257FB8" w:rsidRDefault="004653FC">
      <w:pPr>
        <w:widowControl w:val="0"/>
        <w:rPr>
          <w:rFonts w:asciiTheme="majorHAnsi" w:eastAsia="Cambria" w:hAnsiTheme="majorHAnsi" w:cs="Cambria"/>
          <w:b/>
          <w:sz w:val="24"/>
          <w:szCs w:val="24"/>
          <w:u w:val="single"/>
        </w:rPr>
      </w:pPr>
      <w:r w:rsidRPr="00257FB8">
        <w:rPr>
          <w:rFonts w:asciiTheme="majorHAnsi" w:eastAsia="Cambria" w:hAnsiTheme="majorHAnsi" w:cs="Cambria"/>
          <w:b/>
          <w:sz w:val="24"/>
          <w:szCs w:val="24"/>
          <w:u w:val="single"/>
        </w:rPr>
        <w:br/>
      </w:r>
    </w:p>
    <w:p w:rsidR="00257FB8" w:rsidRDefault="00257FB8">
      <w:pPr>
        <w:widowControl w:val="0"/>
        <w:rPr>
          <w:rFonts w:asciiTheme="majorHAnsi" w:eastAsia="Cambria" w:hAnsiTheme="majorHAnsi" w:cs="Cambria"/>
          <w:b/>
          <w:sz w:val="24"/>
          <w:szCs w:val="24"/>
          <w:u w:val="single"/>
        </w:rPr>
      </w:pPr>
    </w:p>
    <w:p w:rsidR="00257FB8" w:rsidRDefault="00257FB8">
      <w:pPr>
        <w:widowControl w:val="0"/>
        <w:rPr>
          <w:rFonts w:asciiTheme="majorHAnsi" w:eastAsia="Cambria" w:hAnsiTheme="majorHAnsi" w:cs="Cambria"/>
          <w:b/>
          <w:sz w:val="24"/>
          <w:szCs w:val="24"/>
          <w:u w:val="single"/>
        </w:rPr>
      </w:pPr>
    </w:p>
    <w:p w:rsidR="00AC4E37" w:rsidRPr="00257FB8" w:rsidRDefault="004653FC">
      <w:pPr>
        <w:widowControl w:val="0"/>
        <w:rPr>
          <w:rFonts w:asciiTheme="majorHAnsi" w:hAnsiTheme="majorHAnsi"/>
          <w:sz w:val="24"/>
          <w:szCs w:val="24"/>
        </w:rPr>
      </w:pPr>
      <w:r w:rsidRPr="00257FB8">
        <w:rPr>
          <w:rFonts w:asciiTheme="majorHAnsi" w:eastAsia="Cambria" w:hAnsiTheme="majorHAnsi" w:cs="Cambria"/>
          <w:b/>
          <w:sz w:val="24"/>
          <w:szCs w:val="24"/>
          <w:u w:val="single"/>
        </w:rPr>
        <w:t>Professional Education Requirements</w:t>
      </w:r>
    </w:p>
    <w:p w:rsidR="00257FB8" w:rsidRDefault="004653FC">
      <w:pPr>
        <w:widowControl w:val="0"/>
        <w:rPr>
          <w:rFonts w:asciiTheme="majorHAnsi" w:hAnsiTheme="majorHAnsi"/>
          <w:sz w:val="24"/>
          <w:szCs w:val="24"/>
        </w:rPr>
      </w:pPr>
      <w:r w:rsidRPr="00257FB8">
        <w:rPr>
          <w:rFonts w:asciiTheme="majorHAnsi" w:eastAsia="Cambria" w:hAnsiTheme="majorHAnsi" w:cs="Cambria"/>
          <w:sz w:val="24"/>
          <w:szCs w:val="24"/>
        </w:rPr>
        <w:t>This class was designed to show alignment with the USF School of Education’s “Teacher as Developing Professional” Curriculum Model, the South Dakota Professional Educa</w:t>
      </w:r>
      <w:r w:rsidRPr="00257FB8">
        <w:rPr>
          <w:rFonts w:asciiTheme="majorHAnsi" w:eastAsia="Cambria" w:hAnsiTheme="majorHAnsi" w:cs="Cambria"/>
          <w:sz w:val="24"/>
          <w:szCs w:val="24"/>
        </w:rPr>
        <w:lastRenderedPageBreak/>
        <w:t>tion Requirements -SDPER24:16:08:36 - and ISTE Standards.</w:t>
      </w:r>
    </w:p>
    <w:p w:rsidR="008A6249" w:rsidRDefault="008A6249">
      <w:pPr>
        <w:widowControl w:val="0"/>
        <w:rPr>
          <w:rFonts w:asciiTheme="majorHAnsi" w:eastAsia="Cambria" w:hAnsiTheme="majorHAnsi" w:cs="Cambria"/>
          <w:b/>
          <w:sz w:val="24"/>
          <w:szCs w:val="24"/>
        </w:rPr>
      </w:pPr>
    </w:p>
    <w:p w:rsidR="008A6249" w:rsidRDefault="008A6249">
      <w:pPr>
        <w:widowControl w:val="0"/>
        <w:rPr>
          <w:rFonts w:asciiTheme="majorHAnsi" w:eastAsia="Cambria" w:hAnsiTheme="majorHAnsi" w:cs="Cambria"/>
          <w:b/>
          <w:sz w:val="24"/>
          <w:szCs w:val="24"/>
        </w:rPr>
      </w:pPr>
    </w:p>
    <w:p w:rsidR="00AC4E37" w:rsidRPr="00257FB8" w:rsidRDefault="004653FC">
      <w:pPr>
        <w:widowControl w:val="0"/>
        <w:rPr>
          <w:rFonts w:asciiTheme="majorHAnsi" w:hAnsiTheme="majorHAnsi"/>
          <w:sz w:val="24"/>
          <w:szCs w:val="24"/>
        </w:rPr>
      </w:pPr>
      <w:r w:rsidRPr="00257FB8">
        <w:rPr>
          <w:rFonts w:asciiTheme="majorHAnsi" w:eastAsia="Cambria" w:hAnsiTheme="majorHAnsi" w:cs="Cambria"/>
          <w:b/>
          <w:sz w:val="24"/>
          <w:szCs w:val="24"/>
        </w:rPr>
        <w:t>ISTE Standards:</w:t>
      </w:r>
    </w:p>
    <w:p w:rsidR="00AC4E37" w:rsidRPr="00257FB8" w:rsidRDefault="004653FC">
      <w:pPr>
        <w:widowControl w:val="0"/>
        <w:rPr>
          <w:rFonts w:asciiTheme="majorHAnsi" w:hAnsiTheme="majorHAnsi"/>
          <w:sz w:val="24"/>
          <w:szCs w:val="24"/>
        </w:rPr>
      </w:pPr>
      <w:r w:rsidRPr="00257FB8">
        <w:rPr>
          <w:rFonts w:asciiTheme="majorHAnsi" w:eastAsia="Times New Roman" w:hAnsiTheme="majorHAnsi" w:cs="Times New Roman"/>
          <w:sz w:val="24"/>
          <w:szCs w:val="24"/>
        </w:rPr>
        <w:t xml:space="preserve">  1. </w:t>
      </w:r>
      <w:r w:rsidRPr="00257FB8">
        <w:rPr>
          <w:rFonts w:asciiTheme="majorHAnsi" w:eastAsia="Times New Roman" w:hAnsiTheme="majorHAnsi" w:cs="Times New Roman"/>
          <w:b/>
          <w:sz w:val="24"/>
          <w:szCs w:val="24"/>
        </w:rPr>
        <w:t xml:space="preserve"> Facilitate and Inspire Student Learning  and Creativity:</w:t>
      </w:r>
      <w:r w:rsidRPr="00257FB8">
        <w:rPr>
          <w:rFonts w:asciiTheme="majorHAnsi" w:eastAsia="Times New Roman" w:hAnsiTheme="majorHAnsi" w:cs="Times New Roman"/>
          <w:sz w:val="24"/>
          <w:szCs w:val="24"/>
        </w:rPr>
        <w:t xml:space="preserve"> Teachers use their knowledge of subject matter, teaching and learning, and technology to facilitate experiences that advance student learning, creativity, and innovation in both face-to-face  and virtual environments.</w:t>
      </w:r>
    </w:p>
    <w:p w:rsidR="00AC4E37" w:rsidRPr="00257FB8" w:rsidRDefault="004653FC">
      <w:pPr>
        <w:widowControl w:val="0"/>
        <w:rPr>
          <w:rFonts w:asciiTheme="majorHAnsi" w:hAnsiTheme="majorHAnsi"/>
          <w:sz w:val="24"/>
          <w:szCs w:val="24"/>
        </w:rPr>
      </w:pPr>
      <w:r w:rsidRPr="00257FB8">
        <w:rPr>
          <w:rFonts w:asciiTheme="majorHAnsi" w:eastAsia="Times New Roman" w:hAnsiTheme="majorHAnsi" w:cs="Times New Roman"/>
          <w:sz w:val="24"/>
          <w:szCs w:val="24"/>
        </w:rPr>
        <w:t xml:space="preserve"> </w:t>
      </w:r>
      <w:proofErr w:type="gramStart"/>
      <w:r w:rsidRPr="00257FB8">
        <w:rPr>
          <w:rFonts w:asciiTheme="majorHAnsi" w:eastAsia="Times New Roman" w:hAnsiTheme="majorHAnsi" w:cs="Times New Roman"/>
          <w:sz w:val="24"/>
          <w:szCs w:val="24"/>
        </w:rPr>
        <w:t>a</w:t>
      </w:r>
      <w:proofErr w:type="gramEnd"/>
      <w:r w:rsidRPr="00257FB8">
        <w:rPr>
          <w:rFonts w:asciiTheme="majorHAnsi" w:eastAsia="Times New Roman" w:hAnsiTheme="majorHAnsi" w:cs="Times New Roman"/>
          <w:sz w:val="24"/>
          <w:szCs w:val="24"/>
        </w:rPr>
        <w:t>. Promote, support, and model creative  and innovative thinking and inventiveness</w:t>
      </w:r>
    </w:p>
    <w:p w:rsidR="00AC4E37" w:rsidRPr="00257FB8" w:rsidRDefault="004653FC">
      <w:pPr>
        <w:widowControl w:val="0"/>
        <w:rPr>
          <w:rFonts w:asciiTheme="majorHAnsi" w:hAnsiTheme="majorHAnsi"/>
          <w:sz w:val="24"/>
          <w:szCs w:val="24"/>
        </w:rPr>
      </w:pPr>
      <w:r w:rsidRPr="00257FB8">
        <w:rPr>
          <w:rFonts w:asciiTheme="majorHAnsi" w:eastAsia="Times New Roman" w:hAnsiTheme="majorHAnsi" w:cs="Times New Roman"/>
          <w:sz w:val="24"/>
          <w:szCs w:val="24"/>
        </w:rPr>
        <w:t xml:space="preserve"> b. Engage students </w:t>
      </w:r>
      <w:r w:rsidR="00453BEA" w:rsidRPr="00257FB8">
        <w:rPr>
          <w:rFonts w:asciiTheme="majorHAnsi" w:eastAsia="Times New Roman" w:hAnsiTheme="majorHAnsi" w:cs="Times New Roman"/>
          <w:sz w:val="24"/>
          <w:szCs w:val="24"/>
        </w:rPr>
        <w:t xml:space="preserve">in exploring real-world issues </w:t>
      </w:r>
      <w:r w:rsidRPr="00257FB8">
        <w:rPr>
          <w:rFonts w:asciiTheme="majorHAnsi" w:eastAsia="Times New Roman" w:hAnsiTheme="majorHAnsi" w:cs="Times New Roman"/>
          <w:sz w:val="24"/>
          <w:szCs w:val="24"/>
        </w:rPr>
        <w:t xml:space="preserve">and solving authentic problems using digital tools and resources </w:t>
      </w:r>
    </w:p>
    <w:p w:rsidR="00AC4E37" w:rsidRPr="00257FB8" w:rsidRDefault="004653FC">
      <w:pPr>
        <w:widowControl w:val="0"/>
        <w:rPr>
          <w:rFonts w:asciiTheme="majorHAnsi" w:hAnsiTheme="majorHAnsi"/>
          <w:sz w:val="24"/>
          <w:szCs w:val="24"/>
        </w:rPr>
      </w:pPr>
      <w:r w:rsidRPr="00257FB8">
        <w:rPr>
          <w:rFonts w:asciiTheme="majorHAnsi" w:eastAsia="Times New Roman" w:hAnsiTheme="majorHAnsi" w:cs="Times New Roman"/>
          <w:sz w:val="24"/>
          <w:szCs w:val="24"/>
        </w:rPr>
        <w:t>c. Promote student reflection using collaborative tools to reveal and clarify students’ conceptual understandi</w:t>
      </w:r>
      <w:r w:rsidR="00453BEA" w:rsidRPr="00257FB8">
        <w:rPr>
          <w:rFonts w:asciiTheme="majorHAnsi" w:eastAsia="Times New Roman" w:hAnsiTheme="majorHAnsi" w:cs="Times New Roman"/>
          <w:sz w:val="24"/>
          <w:szCs w:val="24"/>
        </w:rPr>
        <w:t xml:space="preserve">ng and thinking, planning, and </w:t>
      </w:r>
      <w:r w:rsidRPr="00257FB8">
        <w:rPr>
          <w:rFonts w:asciiTheme="majorHAnsi" w:eastAsia="Times New Roman" w:hAnsiTheme="majorHAnsi" w:cs="Times New Roman"/>
          <w:sz w:val="24"/>
          <w:szCs w:val="24"/>
        </w:rPr>
        <w:t xml:space="preserve">creative processes </w:t>
      </w:r>
    </w:p>
    <w:p w:rsidR="00AC4E37" w:rsidRPr="00257FB8" w:rsidRDefault="004653FC">
      <w:pPr>
        <w:widowControl w:val="0"/>
        <w:rPr>
          <w:rFonts w:asciiTheme="majorHAnsi" w:hAnsiTheme="majorHAnsi"/>
          <w:sz w:val="24"/>
          <w:szCs w:val="24"/>
        </w:rPr>
      </w:pPr>
      <w:r w:rsidRPr="00257FB8">
        <w:rPr>
          <w:rFonts w:asciiTheme="majorHAnsi" w:eastAsia="Times New Roman" w:hAnsiTheme="majorHAnsi" w:cs="Times New Roman"/>
          <w:sz w:val="24"/>
          <w:szCs w:val="24"/>
        </w:rPr>
        <w:t>d. Model collaborative knowledge construction by engaging in learning with students, colleagues</w:t>
      </w:r>
      <w:r w:rsidR="00257FB8" w:rsidRPr="00257FB8">
        <w:rPr>
          <w:rFonts w:asciiTheme="majorHAnsi" w:eastAsia="Times New Roman" w:hAnsiTheme="majorHAnsi" w:cs="Times New Roman"/>
          <w:sz w:val="24"/>
          <w:szCs w:val="24"/>
        </w:rPr>
        <w:t>, and</w:t>
      </w:r>
      <w:r w:rsidRPr="00257FB8">
        <w:rPr>
          <w:rFonts w:asciiTheme="majorHAnsi" w:eastAsia="Times New Roman" w:hAnsiTheme="majorHAnsi" w:cs="Times New Roman"/>
          <w:sz w:val="24"/>
          <w:szCs w:val="24"/>
        </w:rPr>
        <w:t xml:space="preserve"> others in face-to-face and virtual environments</w:t>
      </w:r>
    </w:p>
    <w:p w:rsidR="00AC4E37" w:rsidRPr="00257FB8" w:rsidRDefault="004653FC">
      <w:pPr>
        <w:widowControl w:val="0"/>
        <w:rPr>
          <w:rFonts w:asciiTheme="majorHAnsi" w:hAnsiTheme="majorHAnsi"/>
          <w:sz w:val="24"/>
          <w:szCs w:val="24"/>
        </w:rPr>
      </w:pPr>
      <w:r w:rsidRPr="00257FB8">
        <w:rPr>
          <w:rFonts w:asciiTheme="majorHAnsi" w:eastAsia="Times New Roman" w:hAnsiTheme="majorHAnsi" w:cs="Times New Roman"/>
          <w:sz w:val="24"/>
          <w:szCs w:val="24"/>
        </w:rPr>
        <w:lastRenderedPageBreak/>
        <w:t xml:space="preserve"> 2. </w:t>
      </w:r>
      <w:r w:rsidRPr="00257FB8">
        <w:rPr>
          <w:rFonts w:asciiTheme="majorHAnsi" w:eastAsia="Times New Roman" w:hAnsiTheme="majorHAnsi" w:cs="Times New Roman"/>
          <w:b/>
          <w:sz w:val="24"/>
          <w:szCs w:val="24"/>
        </w:rPr>
        <w:t xml:space="preserve">Design and Develop Digital Age Learning Experiences and </w:t>
      </w:r>
      <w:r w:rsidR="00257FB8" w:rsidRPr="00257FB8">
        <w:rPr>
          <w:rFonts w:asciiTheme="majorHAnsi" w:eastAsia="Times New Roman" w:hAnsiTheme="majorHAnsi" w:cs="Times New Roman"/>
          <w:b/>
          <w:sz w:val="24"/>
          <w:szCs w:val="24"/>
        </w:rPr>
        <w:t>Assessments</w:t>
      </w:r>
      <w:r w:rsidR="00257FB8" w:rsidRPr="00257FB8">
        <w:rPr>
          <w:rFonts w:asciiTheme="majorHAnsi" w:eastAsia="Times New Roman" w:hAnsiTheme="majorHAnsi" w:cs="Times New Roman"/>
          <w:sz w:val="24"/>
          <w:szCs w:val="24"/>
        </w:rPr>
        <w:t>: Teachers</w:t>
      </w:r>
      <w:r w:rsidRPr="00257FB8">
        <w:rPr>
          <w:rFonts w:asciiTheme="majorHAnsi" w:eastAsia="Times New Roman" w:hAnsiTheme="majorHAnsi" w:cs="Times New Roman"/>
          <w:sz w:val="24"/>
          <w:szCs w:val="24"/>
        </w:rPr>
        <w:t xml:space="preserve"> design, develop, and evaluate authentic learning experiences and assessment incorporating contemporary tools and resources to maximize content learning in context and to develop the knowledge, skills, and attitudes identified in the NETS·S.</w:t>
      </w:r>
    </w:p>
    <w:p w:rsidR="00AC4E37" w:rsidRPr="00257FB8" w:rsidRDefault="004653FC">
      <w:pPr>
        <w:widowControl w:val="0"/>
        <w:rPr>
          <w:rFonts w:asciiTheme="majorHAnsi" w:hAnsiTheme="majorHAnsi"/>
          <w:sz w:val="24"/>
          <w:szCs w:val="24"/>
        </w:rPr>
      </w:pPr>
      <w:r w:rsidRPr="00257FB8">
        <w:rPr>
          <w:rFonts w:asciiTheme="majorHAnsi" w:eastAsia="Times New Roman" w:hAnsiTheme="majorHAnsi" w:cs="Times New Roman"/>
          <w:sz w:val="24"/>
          <w:szCs w:val="24"/>
        </w:rPr>
        <w:t xml:space="preserve"> a. Design or adapt relevant learning experiences that incorporate digital tools and resources to promote student learning and creativity</w:t>
      </w:r>
    </w:p>
    <w:p w:rsidR="00AC4E37" w:rsidRPr="00257FB8" w:rsidRDefault="004653FC">
      <w:pPr>
        <w:widowControl w:val="0"/>
        <w:rPr>
          <w:rFonts w:asciiTheme="majorHAnsi" w:hAnsiTheme="majorHAnsi"/>
          <w:sz w:val="24"/>
          <w:szCs w:val="24"/>
        </w:rPr>
      </w:pPr>
      <w:r w:rsidRPr="00257FB8">
        <w:rPr>
          <w:rFonts w:asciiTheme="majorHAnsi" w:eastAsia="Times New Roman" w:hAnsiTheme="majorHAnsi" w:cs="Times New Roman"/>
          <w:sz w:val="24"/>
          <w:szCs w:val="24"/>
        </w:rPr>
        <w:t>b. Develop technology-enriched learning environments that enable all students to pursue their individual curiosities and become active participants in setting their own educational goals, managing their own learning, and assessing their own progress</w:t>
      </w:r>
    </w:p>
    <w:p w:rsidR="00AC4E37" w:rsidRPr="00257FB8" w:rsidRDefault="004653FC">
      <w:pPr>
        <w:widowControl w:val="0"/>
        <w:rPr>
          <w:rFonts w:asciiTheme="majorHAnsi" w:hAnsiTheme="majorHAnsi"/>
          <w:sz w:val="24"/>
          <w:szCs w:val="24"/>
        </w:rPr>
      </w:pPr>
      <w:r w:rsidRPr="00257FB8">
        <w:rPr>
          <w:rFonts w:asciiTheme="majorHAnsi" w:eastAsia="Times New Roman" w:hAnsiTheme="majorHAnsi" w:cs="Times New Roman"/>
          <w:sz w:val="24"/>
          <w:szCs w:val="24"/>
        </w:rPr>
        <w:t xml:space="preserve"> c. Customize and personalize</w:t>
      </w:r>
      <w:r w:rsidR="00453BEA" w:rsidRPr="00257FB8">
        <w:rPr>
          <w:rFonts w:asciiTheme="majorHAnsi" w:eastAsia="Times New Roman" w:hAnsiTheme="majorHAnsi" w:cs="Times New Roman"/>
          <w:sz w:val="24"/>
          <w:szCs w:val="24"/>
        </w:rPr>
        <w:t xml:space="preserve"> learning activities </w:t>
      </w:r>
      <w:r w:rsidRPr="00257FB8">
        <w:rPr>
          <w:rFonts w:asciiTheme="majorHAnsi" w:eastAsia="Times New Roman" w:hAnsiTheme="majorHAnsi" w:cs="Times New Roman"/>
          <w:sz w:val="24"/>
          <w:szCs w:val="24"/>
        </w:rPr>
        <w:t>to address students’ diverse learning styles</w:t>
      </w:r>
      <w:r w:rsidR="00257FB8" w:rsidRPr="00257FB8">
        <w:rPr>
          <w:rFonts w:asciiTheme="majorHAnsi" w:eastAsia="Times New Roman" w:hAnsiTheme="majorHAnsi" w:cs="Times New Roman"/>
          <w:sz w:val="24"/>
          <w:szCs w:val="24"/>
        </w:rPr>
        <w:t>, working</w:t>
      </w:r>
      <w:r w:rsidRPr="00257FB8">
        <w:rPr>
          <w:rFonts w:asciiTheme="majorHAnsi" w:eastAsia="Times New Roman" w:hAnsiTheme="majorHAnsi" w:cs="Times New Roman"/>
          <w:sz w:val="24"/>
          <w:szCs w:val="24"/>
        </w:rPr>
        <w:t xml:space="preserve"> strategies, and abilities using digital tools and resources</w:t>
      </w:r>
    </w:p>
    <w:p w:rsidR="00AC4E37" w:rsidRPr="00257FB8" w:rsidRDefault="004653FC">
      <w:pPr>
        <w:widowControl w:val="0"/>
        <w:rPr>
          <w:rFonts w:asciiTheme="majorHAnsi" w:hAnsiTheme="majorHAnsi"/>
          <w:sz w:val="24"/>
          <w:szCs w:val="24"/>
        </w:rPr>
      </w:pPr>
      <w:r w:rsidRPr="00257FB8">
        <w:rPr>
          <w:rFonts w:asciiTheme="majorHAnsi" w:eastAsia="Times New Roman" w:hAnsiTheme="majorHAnsi" w:cs="Times New Roman"/>
          <w:sz w:val="24"/>
          <w:szCs w:val="24"/>
        </w:rPr>
        <w:t xml:space="preserve"> d. Provide students with multiple and varied formative and summative assessments aligned with content and technology sta</w:t>
      </w:r>
      <w:r w:rsidR="00453BEA" w:rsidRPr="00257FB8">
        <w:rPr>
          <w:rFonts w:asciiTheme="majorHAnsi" w:eastAsia="Times New Roman" w:hAnsiTheme="majorHAnsi" w:cs="Times New Roman"/>
          <w:sz w:val="24"/>
          <w:szCs w:val="24"/>
        </w:rPr>
        <w:t>ndards and use resulting data t</w:t>
      </w:r>
      <w:r w:rsidRPr="00257FB8">
        <w:rPr>
          <w:rFonts w:asciiTheme="majorHAnsi" w:eastAsia="Times New Roman" w:hAnsiTheme="majorHAnsi" w:cs="Times New Roman"/>
          <w:sz w:val="24"/>
          <w:szCs w:val="24"/>
        </w:rPr>
        <w:t>o inform learning and teaching.</w:t>
      </w:r>
    </w:p>
    <w:p w:rsidR="00A526DF" w:rsidRPr="00257FB8" w:rsidRDefault="004653FC">
      <w:pPr>
        <w:widowControl w:val="0"/>
        <w:rPr>
          <w:rFonts w:asciiTheme="majorHAnsi" w:eastAsia="Times New Roman" w:hAnsiTheme="majorHAnsi" w:cs="Times New Roman"/>
          <w:b/>
          <w:sz w:val="24"/>
          <w:szCs w:val="24"/>
        </w:rPr>
      </w:pPr>
      <w:r w:rsidRPr="00257FB8">
        <w:rPr>
          <w:rFonts w:asciiTheme="majorHAnsi" w:eastAsia="Times New Roman" w:hAnsiTheme="majorHAnsi" w:cs="Times New Roman"/>
          <w:b/>
          <w:sz w:val="24"/>
          <w:szCs w:val="24"/>
        </w:rPr>
        <w:lastRenderedPageBreak/>
        <w:t xml:space="preserve"> </w:t>
      </w:r>
    </w:p>
    <w:p w:rsidR="00AC4E37" w:rsidRPr="00257FB8" w:rsidRDefault="004653FC">
      <w:pPr>
        <w:widowControl w:val="0"/>
        <w:rPr>
          <w:rFonts w:asciiTheme="majorHAnsi" w:hAnsiTheme="majorHAnsi"/>
          <w:sz w:val="24"/>
          <w:szCs w:val="24"/>
        </w:rPr>
      </w:pPr>
      <w:r w:rsidRPr="00257FB8">
        <w:rPr>
          <w:rFonts w:asciiTheme="majorHAnsi" w:eastAsia="Times New Roman" w:hAnsiTheme="majorHAnsi" w:cs="Times New Roman"/>
          <w:b/>
          <w:sz w:val="24"/>
          <w:szCs w:val="24"/>
        </w:rPr>
        <w:t>3.  Model Digital Age Work and Learning:</w:t>
      </w:r>
      <w:r w:rsidRPr="00257FB8">
        <w:rPr>
          <w:rFonts w:asciiTheme="majorHAnsi" w:eastAsia="Times New Roman" w:hAnsiTheme="majorHAnsi" w:cs="Times New Roman"/>
          <w:sz w:val="24"/>
          <w:szCs w:val="24"/>
        </w:rPr>
        <w:t xml:space="preserve"> Teachers exhibit knowledge, skills, and work processes representative of an innovative professional in a global and digital society.</w:t>
      </w:r>
    </w:p>
    <w:p w:rsidR="00AC4E37" w:rsidRPr="00257FB8" w:rsidRDefault="004653FC">
      <w:pPr>
        <w:widowControl w:val="0"/>
        <w:rPr>
          <w:rFonts w:asciiTheme="majorHAnsi" w:hAnsiTheme="majorHAnsi"/>
          <w:sz w:val="24"/>
          <w:szCs w:val="24"/>
        </w:rPr>
      </w:pPr>
      <w:r w:rsidRPr="00257FB8">
        <w:rPr>
          <w:rFonts w:asciiTheme="majorHAnsi" w:eastAsia="Times New Roman" w:hAnsiTheme="majorHAnsi" w:cs="Times New Roman"/>
          <w:sz w:val="24"/>
          <w:szCs w:val="24"/>
        </w:rPr>
        <w:t xml:space="preserve"> a. Demonstrate fluency in technology systems and the transfer of current knowledge to new technologies and situations </w:t>
      </w:r>
    </w:p>
    <w:p w:rsidR="00AC4E37" w:rsidRPr="00257FB8" w:rsidRDefault="004653FC">
      <w:pPr>
        <w:widowControl w:val="0"/>
        <w:rPr>
          <w:rFonts w:asciiTheme="majorHAnsi" w:hAnsiTheme="majorHAnsi"/>
          <w:sz w:val="24"/>
          <w:szCs w:val="24"/>
        </w:rPr>
      </w:pPr>
      <w:r w:rsidRPr="00257FB8">
        <w:rPr>
          <w:rFonts w:asciiTheme="majorHAnsi" w:eastAsia="Times New Roman" w:hAnsiTheme="majorHAnsi" w:cs="Times New Roman"/>
          <w:sz w:val="24"/>
          <w:szCs w:val="24"/>
        </w:rPr>
        <w:t xml:space="preserve">b. Collaborate </w:t>
      </w:r>
      <w:r w:rsidR="00453BEA" w:rsidRPr="00257FB8">
        <w:rPr>
          <w:rFonts w:asciiTheme="majorHAnsi" w:eastAsia="Times New Roman" w:hAnsiTheme="majorHAnsi" w:cs="Times New Roman"/>
          <w:sz w:val="24"/>
          <w:szCs w:val="24"/>
        </w:rPr>
        <w:t xml:space="preserve">with students, peers, parents, </w:t>
      </w:r>
      <w:r w:rsidRPr="00257FB8">
        <w:rPr>
          <w:rFonts w:asciiTheme="majorHAnsi" w:eastAsia="Times New Roman" w:hAnsiTheme="majorHAnsi" w:cs="Times New Roman"/>
          <w:sz w:val="24"/>
          <w:szCs w:val="24"/>
        </w:rPr>
        <w:t xml:space="preserve">and community members using digital </w:t>
      </w:r>
      <w:r w:rsidR="00257FB8" w:rsidRPr="00257FB8">
        <w:rPr>
          <w:rFonts w:asciiTheme="majorHAnsi" w:eastAsia="Times New Roman" w:hAnsiTheme="majorHAnsi" w:cs="Times New Roman"/>
          <w:sz w:val="24"/>
          <w:szCs w:val="24"/>
        </w:rPr>
        <w:t>tools and</w:t>
      </w:r>
      <w:r w:rsidRPr="00257FB8">
        <w:rPr>
          <w:rFonts w:asciiTheme="majorHAnsi" w:eastAsia="Times New Roman" w:hAnsiTheme="majorHAnsi" w:cs="Times New Roman"/>
          <w:sz w:val="24"/>
          <w:szCs w:val="24"/>
        </w:rPr>
        <w:t xml:space="preserve"> resources to support student </w:t>
      </w:r>
      <w:r w:rsidR="00257FB8" w:rsidRPr="00257FB8">
        <w:rPr>
          <w:rFonts w:asciiTheme="majorHAnsi" w:eastAsia="Times New Roman" w:hAnsiTheme="majorHAnsi" w:cs="Times New Roman"/>
          <w:sz w:val="24"/>
          <w:szCs w:val="24"/>
        </w:rPr>
        <w:t>success and</w:t>
      </w:r>
      <w:r w:rsidRPr="00257FB8">
        <w:rPr>
          <w:rFonts w:asciiTheme="majorHAnsi" w:eastAsia="Times New Roman" w:hAnsiTheme="majorHAnsi" w:cs="Times New Roman"/>
          <w:sz w:val="24"/>
          <w:szCs w:val="24"/>
        </w:rPr>
        <w:t xml:space="preserve"> innovation</w:t>
      </w:r>
    </w:p>
    <w:p w:rsidR="00AC4E37" w:rsidRPr="00257FB8" w:rsidRDefault="004653FC">
      <w:pPr>
        <w:widowControl w:val="0"/>
        <w:rPr>
          <w:rFonts w:asciiTheme="majorHAnsi" w:hAnsiTheme="majorHAnsi"/>
          <w:sz w:val="24"/>
          <w:szCs w:val="24"/>
        </w:rPr>
      </w:pPr>
      <w:r w:rsidRPr="00257FB8">
        <w:rPr>
          <w:rFonts w:asciiTheme="majorHAnsi" w:eastAsia="Times New Roman" w:hAnsiTheme="majorHAnsi" w:cs="Times New Roman"/>
          <w:sz w:val="24"/>
          <w:szCs w:val="24"/>
        </w:rPr>
        <w:t xml:space="preserve"> c. Communicate relevant information and ideas effectively to students, parents, and peers using  a variety of digital age media and formats d. Model and facilitate effective use of current and emerging digital tools to locate, analyze, evaluate, and use information resources to support research and learning</w:t>
      </w:r>
    </w:p>
    <w:p w:rsidR="00AC4E37" w:rsidRPr="00257FB8" w:rsidRDefault="004653FC">
      <w:pPr>
        <w:widowControl w:val="0"/>
        <w:rPr>
          <w:rFonts w:asciiTheme="majorHAnsi" w:hAnsiTheme="majorHAnsi"/>
          <w:sz w:val="24"/>
          <w:szCs w:val="24"/>
        </w:rPr>
      </w:pPr>
      <w:r w:rsidRPr="00257FB8">
        <w:rPr>
          <w:rFonts w:asciiTheme="majorHAnsi" w:eastAsia="Times New Roman" w:hAnsiTheme="majorHAnsi" w:cs="Times New Roman"/>
          <w:sz w:val="24"/>
          <w:szCs w:val="24"/>
        </w:rPr>
        <w:t xml:space="preserve">Effective teachers model and apply the NETS·S as they design, implement, and assess learning experiences to engage students and improve learning; enrich professional practice; and provide positive models for students, colleagues, and the community. All teachers should meet the following </w:t>
      </w:r>
      <w:r w:rsidRPr="00257FB8">
        <w:rPr>
          <w:rFonts w:asciiTheme="majorHAnsi" w:eastAsia="Times New Roman" w:hAnsiTheme="majorHAnsi" w:cs="Times New Roman"/>
          <w:sz w:val="24"/>
          <w:szCs w:val="24"/>
        </w:rPr>
        <w:lastRenderedPageBreak/>
        <w:t>standards and performance indicators.</w:t>
      </w:r>
    </w:p>
    <w:p w:rsidR="00AC4E37" w:rsidRPr="00257FB8" w:rsidRDefault="004653FC">
      <w:pPr>
        <w:widowControl w:val="0"/>
        <w:rPr>
          <w:rFonts w:asciiTheme="majorHAnsi" w:hAnsiTheme="majorHAnsi"/>
          <w:sz w:val="24"/>
          <w:szCs w:val="24"/>
        </w:rPr>
      </w:pPr>
      <w:proofErr w:type="gramStart"/>
      <w:r w:rsidRPr="00257FB8">
        <w:rPr>
          <w:rFonts w:asciiTheme="majorHAnsi" w:eastAsia="Times New Roman" w:hAnsiTheme="majorHAnsi" w:cs="Times New Roman"/>
          <w:sz w:val="24"/>
          <w:szCs w:val="24"/>
        </w:rPr>
        <w:t>iste.org/nets</w:t>
      </w:r>
      <w:proofErr w:type="gramEnd"/>
    </w:p>
    <w:p w:rsidR="00AC4E37" w:rsidRPr="00257FB8" w:rsidRDefault="004653FC">
      <w:pPr>
        <w:widowControl w:val="0"/>
        <w:rPr>
          <w:rFonts w:asciiTheme="majorHAnsi" w:hAnsiTheme="majorHAnsi"/>
          <w:sz w:val="24"/>
          <w:szCs w:val="24"/>
        </w:rPr>
      </w:pPr>
      <w:r w:rsidRPr="00257FB8">
        <w:rPr>
          <w:rFonts w:asciiTheme="majorHAnsi" w:eastAsia="Times New Roman" w:hAnsiTheme="majorHAnsi" w:cs="Times New Roman"/>
          <w:b/>
          <w:sz w:val="24"/>
          <w:szCs w:val="24"/>
        </w:rPr>
        <w:t>4.  Promote</w:t>
      </w:r>
      <w:r w:rsidR="00453BEA" w:rsidRPr="00257FB8">
        <w:rPr>
          <w:rFonts w:asciiTheme="majorHAnsi" w:eastAsia="Times New Roman" w:hAnsiTheme="majorHAnsi" w:cs="Times New Roman"/>
          <w:b/>
          <w:sz w:val="24"/>
          <w:szCs w:val="24"/>
        </w:rPr>
        <w:t xml:space="preserve"> and Model Digital Citizenship </w:t>
      </w:r>
      <w:r w:rsidRPr="00257FB8">
        <w:rPr>
          <w:rFonts w:asciiTheme="majorHAnsi" w:eastAsia="Times New Roman" w:hAnsiTheme="majorHAnsi" w:cs="Times New Roman"/>
          <w:b/>
          <w:sz w:val="24"/>
          <w:szCs w:val="24"/>
        </w:rPr>
        <w:t xml:space="preserve">and Responsibility: </w:t>
      </w:r>
      <w:r w:rsidRPr="00257FB8">
        <w:rPr>
          <w:rFonts w:asciiTheme="majorHAnsi" w:eastAsia="Times New Roman" w:hAnsiTheme="majorHAnsi" w:cs="Times New Roman"/>
          <w:sz w:val="24"/>
          <w:szCs w:val="24"/>
        </w:rPr>
        <w:t xml:space="preserve"> Teachers understand local and global societal issues and responsibilities in an evolving digital culture and exhibit legal and ethical behavior </w:t>
      </w:r>
      <w:r w:rsidR="00257FB8" w:rsidRPr="00257FB8">
        <w:rPr>
          <w:rFonts w:asciiTheme="majorHAnsi" w:eastAsia="Times New Roman" w:hAnsiTheme="majorHAnsi" w:cs="Times New Roman"/>
          <w:sz w:val="24"/>
          <w:szCs w:val="24"/>
        </w:rPr>
        <w:t>in their</w:t>
      </w:r>
      <w:r w:rsidRPr="00257FB8">
        <w:rPr>
          <w:rFonts w:asciiTheme="majorHAnsi" w:eastAsia="Times New Roman" w:hAnsiTheme="majorHAnsi" w:cs="Times New Roman"/>
          <w:sz w:val="24"/>
          <w:szCs w:val="24"/>
        </w:rPr>
        <w:t xml:space="preserve"> professional practices.</w:t>
      </w:r>
    </w:p>
    <w:p w:rsidR="00AC4E37" w:rsidRPr="00257FB8" w:rsidRDefault="004653FC">
      <w:pPr>
        <w:widowControl w:val="0"/>
        <w:rPr>
          <w:rFonts w:asciiTheme="majorHAnsi" w:hAnsiTheme="majorHAnsi"/>
          <w:sz w:val="24"/>
          <w:szCs w:val="24"/>
        </w:rPr>
      </w:pPr>
      <w:r w:rsidRPr="00257FB8">
        <w:rPr>
          <w:rFonts w:asciiTheme="majorHAnsi" w:eastAsia="Times New Roman" w:hAnsiTheme="majorHAnsi" w:cs="Times New Roman"/>
          <w:sz w:val="24"/>
          <w:szCs w:val="24"/>
        </w:rPr>
        <w:t xml:space="preserve"> a. Advocate, model, and teach safe, legal, and ethical use of digital information and technology, including respect for copyright, intellectual property, and the appropriate documentation of sources</w:t>
      </w:r>
    </w:p>
    <w:p w:rsidR="00AC4E37" w:rsidRPr="00257FB8" w:rsidRDefault="004653FC">
      <w:pPr>
        <w:widowControl w:val="0"/>
        <w:rPr>
          <w:rFonts w:asciiTheme="majorHAnsi" w:hAnsiTheme="majorHAnsi"/>
          <w:sz w:val="24"/>
          <w:szCs w:val="24"/>
        </w:rPr>
      </w:pPr>
      <w:r w:rsidRPr="00257FB8">
        <w:rPr>
          <w:rFonts w:asciiTheme="majorHAnsi" w:eastAsia="Times New Roman" w:hAnsiTheme="majorHAnsi" w:cs="Times New Roman"/>
          <w:sz w:val="24"/>
          <w:szCs w:val="24"/>
        </w:rPr>
        <w:t>b. Address the diverse needs of all learners by using learner-centered strategies providing equitable access to appropriate digital tools and resources</w:t>
      </w:r>
    </w:p>
    <w:p w:rsidR="00AC4E37" w:rsidRPr="00257FB8" w:rsidRDefault="004653FC">
      <w:pPr>
        <w:widowControl w:val="0"/>
        <w:rPr>
          <w:rFonts w:asciiTheme="majorHAnsi" w:hAnsiTheme="majorHAnsi"/>
          <w:sz w:val="24"/>
          <w:szCs w:val="24"/>
        </w:rPr>
      </w:pPr>
      <w:r w:rsidRPr="00257FB8">
        <w:rPr>
          <w:rFonts w:asciiTheme="majorHAnsi" w:eastAsia="Times New Roman" w:hAnsiTheme="majorHAnsi" w:cs="Times New Roman"/>
          <w:sz w:val="24"/>
          <w:szCs w:val="24"/>
        </w:rPr>
        <w:t xml:space="preserve">c. Promote and model digital etiquette and responsible social interactions related to the use of technology and information </w:t>
      </w:r>
    </w:p>
    <w:p w:rsidR="00AC4E37" w:rsidRPr="00257FB8" w:rsidRDefault="004653FC">
      <w:pPr>
        <w:widowControl w:val="0"/>
        <w:rPr>
          <w:rFonts w:asciiTheme="majorHAnsi" w:hAnsiTheme="majorHAnsi"/>
          <w:sz w:val="24"/>
          <w:szCs w:val="24"/>
        </w:rPr>
      </w:pPr>
      <w:r w:rsidRPr="00257FB8">
        <w:rPr>
          <w:rFonts w:asciiTheme="majorHAnsi" w:eastAsia="Times New Roman" w:hAnsiTheme="majorHAnsi" w:cs="Times New Roman"/>
          <w:sz w:val="24"/>
          <w:szCs w:val="24"/>
        </w:rPr>
        <w:t>d. Develop and model cultural understanding and global awareness by engaging with colleagues and students of other cultures using digital age communication and collaboration tools</w:t>
      </w:r>
    </w:p>
    <w:p w:rsidR="00AC4E37" w:rsidRPr="00257FB8" w:rsidRDefault="004653FC">
      <w:pPr>
        <w:widowControl w:val="0"/>
        <w:rPr>
          <w:rFonts w:asciiTheme="majorHAnsi" w:hAnsiTheme="majorHAnsi"/>
          <w:sz w:val="24"/>
          <w:szCs w:val="24"/>
        </w:rPr>
      </w:pPr>
      <w:r w:rsidRPr="00257FB8">
        <w:rPr>
          <w:rFonts w:asciiTheme="majorHAnsi" w:eastAsia="Times New Roman" w:hAnsiTheme="majorHAnsi" w:cs="Times New Roman"/>
          <w:b/>
          <w:sz w:val="24"/>
          <w:szCs w:val="24"/>
        </w:rPr>
        <w:lastRenderedPageBreak/>
        <w:t>5. Engage in Professional Growth and Leadership:</w:t>
      </w:r>
      <w:r w:rsidRPr="00257FB8">
        <w:rPr>
          <w:rFonts w:asciiTheme="majorHAnsi" w:eastAsia="Times New Roman" w:hAnsiTheme="majorHAnsi" w:cs="Times New Roman"/>
          <w:sz w:val="24"/>
          <w:szCs w:val="24"/>
        </w:rPr>
        <w:t xml:space="preserve"> Teachers continuously improve their professional practice, model lifelong learning, and exhibit leadership in their school and professional community by promoting and demonstr</w:t>
      </w:r>
      <w:r w:rsidR="00453BEA" w:rsidRPr="00257FB8">
        <w:rPr>
          <w:rFonts w:asciiTheme="majorHAnsi" w:eastAsia="Times New Roman" w:hAnsiTheme="majorHAnsi" w:cs="Times New Roman"/>
          <w:sz w:val="24"/>
          <w:szCs w:val="24"/>
        </w:rPr>
        <w:t>ating</w:t>
      </w:r>
      <w:r w:rsidRPr="00257FB8">
        <w:rPr>
          <w:rFonts w:asciiTheme="majorHAnsi" w:eastAsia="Times New Roman" w:hAnsiTheme="majorHAnsi" w:cs="Times New Roman"/>
          <w:sz w:val="24"/>
          <w:szCs w:val="24"/>
        </w:rPr>
        <w:t xml:space="preserve"> the effective use of digital tools and resources.</w:t>
      </w:r>
    </w:p>
    <w:p w:rsidR="00AC4E37" w:rsidRPr="00257FB8" w:rsidRDefault="004653FC">
      <w:pPr>
        <w:widowControl w:val="0"/>
        <w:rPr>
          <w:rFonts w:asciiTheme="majorHAnsi" w:hAnsiTheme="majorHAnsi"/>
          <w:sz w:val="24"/>
          <w:szCs w:val="24"/>
        </w:rPr>
      </w:pPr>
      <w:r w:rsidRPr="00257FB8">
        <w:rPr>
          <w:rFonts w:asciiTheme="majorHAnsi" w:eastAsia="Times New Roman" w:hAnsiTheme="majorHAnsi" w:cs="Times New Roman"/>
          <w:sz w:val="24"/>
          <w:szCs w:val="24"/>
        </w:rPr>
        <w:t xml:space="preserve">a. Participate in local and global learning communities to explore creative applications of technology to improve student learning </w:t>
      </w:r>
    </w:p>
    <w:p w:rsidR="00AC4E37" w:rsidRPr="00257FB8" w:rsidRDefault="004653FC">
      <w:pPr>
        <w:widowControl w:val="0"/>
        <w:rPr>
          <w:rFonts w:asciiTheme="majorHAnsi" w:hAnsiTheme="majorHAnsi"/>
          <w:sz w:val="24"/>
          <w:szCs w:val="24"/>
        </w:rPr>
      </w:pPr>
      <w:r w:rsidRPr="00257FB8">
        <w:rPr>
          <w:rFonts w:asciiTheme="majorHAnsi" w:eastAsia="Times New Roman" w:hAnsiTheme="majorHAnsi" w:cs="Times New Roman"/>
          <w:sz w:val="24"/>
          <w:szCs w:val="24"/>
        </w:rPr>
        <w:t>b. Exhibit leadership by demonstrating a vision of technology infusion, participating in shared decision making and community building, and developing the leadership and technology skills of others</w:t>
      </w:r>
    </w:p>
    <w:p w:rsidR="00AC4E37" w:rsidRPr="00257FB8" w:rsidRDefault="004653FC">
      <w:pPr>
        <w:widowControl w:val="0"/>
        <w:rPr>
          <w:rFonts w:asciiTheme="majorHAnsi" w:hAnsiTheme="majorHAnsi"/>
          <w:sz w:val="24"/>
          <w:szCs w:val="24"/>
        </w:rPr>
      </w:pPr>
      <w:r w:rsidRPr="00257FB8">
        <w:rPr>
          <w:rFonts w:asciiTheme="majorHAnsi" w:eastAsia="Times New Roman" w:hAnsiTheme="majorHAnsi" w:cs="Times New Roman"/>
          <w:sz w:val="24"/>
          <w:szCs w:val="24"/>
        </w:rPr>
        <w:t xml:space="preserve"> c. Evaluate and reflect on current research and professional practice on a regular basis to make effective use of existing and emerging digital tools and resources in support of student learning</w:t>
      </w:r>
    </w:p>
    <w:p w:rsidR="00AC4E37" w:rsidRPr="00257FB8" w:rsidRDefault="004653FC">
      <w:pPr>
        <w:widowControl w:val="0"/>
        <w:rPr>
          <w:rFonts w:asciiTheme="majorHAnsi" w:hAnsiTheme="majorHAnsi"/>
          <w:sz w:val="24"/>
          <w:szCs w:val="24"/>
        </w:rPr>
      </w:pPr>
      <w:r w:rsidRPr="00257FB8">
        <w:rPr>
          <w:rFonts w:asciiTheme="majorHAnsi" w:eastAsia="Times New Roman" w:hAnsiTheme="majorHAnsi" w:cs="Times New Roman"/>
          <w:sz w:val="24"/>
          <w:szCs w:val="24"/>
        </w:rPr>
        <w:t xml:space="preserve"> d. Contribute to the effectiveness, vitality, and self- renewal of the teaching profession and of their school and community</w:t>
      </w:r>
    </w:p>
    <w:p w:rsidR="00AC4E37" w:rsidRDefault="004653FC">
      <w:pPr>
        <w:widowControl w:val="0"/>
        <w:rPr>
          <w:rFonts w:asciiTheme="majorHAnsi" w:eastAsia="Times New Roman" w:hAnsiTheme="majorHAnsi" w:cs="Times New Roman"/>
          <w:sz w:val="24"/>
          <w:szCs w:val="24"/>
        </w:rPr>
      </w:pPr>
      <w:r w:rsidRPr="00257FB8">
        <w:rPr>
          <w:rFonts w:asciiTheme="majorHAnsi" w:eastAsia="Times New Roman" w:hAnsiTheme="majorHAnsi" w:cs="Times New Roman"/>
          <w:sz w:val="24"/>
          <w:szCs w:val="24"/>
        </w:rPr>
        <w:lastRenderedPageBreak/>
        <w:t>NETS·T © 2008 International Society for Technology in Education.  ISTE® is a registered trademark of the International Society for Technology in Education.</w:t>
      </w:r>
    </w:p>
    <w:p w:rsidR="005A10ED" w:rsidRDefault="005A10ED">
      <w:pPr>
        <w:widowControl w:val="0"/>
        <w:rPr>
          <w:rFonts w:asciiTheme="majorHAnsi" w:eastAsia="Times New Roman" w:hAnsiTheme="majorHAnsi" w:cs="Times New Roman"/>
          <w:sz w:val="24"/>
          <w:szCs w:val="24"/>
        </w:rPr>
      </w:pPr>
    </w:p>
    <w:p w:rsidR="005A10ED" w:rsidRDefault="005A10ED" w:rsidP="005A10ED">
      <w:pPr>
        <w:widowControl w:val="0"/>
        <w:rPr>
          <w:rFonts w:asciiTheme="majorHAnsi" w:eastAsia="Calibri" w:hAnsiTheme="majorHAnsi" w:cs="Calibri"/>
          <w:b/>
          <w:sz w:val="24"/>
          <w:szCs w:val="24"/>
          <w:u w:val="single"/>
        </w:rPr>
      </w:pPr>
    </w:p>
    <w:p w:rsidR="005A10ED" w:rsidRDefault="005A10ED" w:rsidP="005A10ED">
      <w:pPr>
        <w:widowControl w:val="0"/>
        <w:rPr>
          <w:rFonts w:asciiTheme="majorHAnsi" w:eastAsia="Calibri" w:hAnsiTheme="majorHAnsi" w:cs="Calibri"/>
          <w:b/>
          <w:sz w:val="24"/>
          <w:szCs w:val="24"/>
          <w:u w:val="single"/>
        </w:rPr>
      </w:pPr>
    </w:p>
    <w:p w:rsidR="005A10ED" w:rsidRDefault="005A10ED" w:rsidP="005A10ED">
      <w:pPr>
        <w:widowControl w:val="0"/>
        <w:rPr>
          <w:rFonts w:asciiTheme="majorHAnsi" w:eastAsia="Calibri" w:hAnsiTheme="majorHAnsi" w:cs="Calibri"/>
          <w:b/>
          <w:sz w:val="24"/>
          <w:szCs w:val="24"/>
          <w:u w:val="single"/>
        </w:rPr>
      </w:pPr>
    </w:p>
    <w:p w:rsidR="005A10ED" w:rsidRDefault="005A10ED" w:rsidP="005A10ED">
      <w:pPr>
        <w:widowControl w:val="0"/>
        <w:rPr>
          <w:rFonts w:asciiTheme="majorHAnsi" w:eastAsia="Calibri" w:hAnsiTheme="majorHAnsi" w:cs="Calibri"/>
          <w:b/>
          <w:sz w:val="24"/>
          <w:szCs w:val="24"/>
          <w:u w:val="single"/>
        </w:rPr>
      </w:pPr>
    </w:p>
    <w:p w:rsidR="005A10ED" w:rsidRDefault="005A10ED" w:rsidP="005A10ED">
      <w:pPr>
        <w:widowControl w:val="0"/>
        <w:rPr>
          <w:rFonts w:asciiTheme="majorHAnsi" w:eastAsia="Calibri" w:hAnsiTheme="majorHAnsi" w:cs="Calibri"/>
          <w:b/>
          <w:sz w:val="24"/>
          <w:szCs w:val="24"/>
          <w:u w:val="single"/>
        </w:rPr>
      </w:pPr>
    </w:p>
    <w:p w:rsidR="005A10ED" w:rsidRDefault="005A10ED" w:rsidP="005A10ED">
      <w:pPr>
        <w:widowControl w:val="0"/>
        <w:rPr>
          <w:rFonts w:asciiTheme="majorHAnsi" w:eastAsia="Calibri" w:hAnsiTheme="majorHAnsi" w:cs="Calibri"/>
          <w:b/>
          <w:sz w:val="24"/>
          <w:szCs w:val="24"/>
          <w:u w:val="single"/>
        </w:rPr>
      </w:pPr>
    </w:p>
    <w:p w:rsidR="005A10ED" w:rsidRDefault="005A10ED" w:rsidP="005A10ED">
      <w:pPr>
        <w:widowControl w:val="0"/>
        <w:rPr>
          <w:rFonts w:asciiTheme="majorHAnsi" w:eastAsia="Calibri" w:hAnsiTheme="majorHAnsi" w:cs="Calibri"/>
          <w:b/>
          <w:sz w:val="24"/>
          <w:szCs w:val="24"/>
          <w:u w:val="single"/>
        </w:rPr>
      </w:pPr>
    </w:p>
    <w:p w:rsidR="005A10ED" w:rsidRDefault="005A10ED" w:rsidP="005A10ED">
      <w:pPr>
        <w:widowControl w:val="0"/>
        <w:rPr>
          <w:rFonts w:asciiTheme="majorHAnsi" w:eastAsia="Calibri" w:hAnsiTheme="majorHAnsi" w:cs="Calibri"/>
          <w:b/>
          <w:sz w:val="24"/>
          <w:szCs w:val="24"/>
          <w:u w:val="single"/>
        </w:rPr>
      </w:pPr>
    </w:p>
    <w:p w:rsidR="005A10ED" w:rsidRDefault="005A10ED" w:rsidP="005A10ED">
      <w:pPr>
        <w:widowControl w:val="0"/>
        <w:rPr>
          <w:rFonts w:asciiTheme="majorHAnsi" w:hAnsiTheme="majorHAnsi"/>
          <w:b/>
          <w:sz w:val="24"/>
          <w:szCs w:val="24"/>
          <w:u w:val="single"/>
        </w:rPr>
      </w:pPr>
      <w:proofErr w:type="spellStart"/>
      <w:r w:rsidRPr="006C5255">
        <w:rPr>
          <w:rFonts w:asciiTheme="majorHAnsi" w:eastAsia="Calibri" w:hAnsiTheme="majorHAnsi" w:cs="Calibri"/>
          <w:b/>
          <w:sz w:val="24"/>
          <w:szCs w:val="24"/>
          <w:u w:val="single"/>
        </w:rPr>
        <w:t>InTASC</w:t>
      </w:r>
      <w:proofErr w:type="spellEnd"/>
      <w:r w:rsidRPr="006C5255">
        <w:rPr>
          <w:rFonts w:asciiTheme="majorHAnsi" w:eastAsia="Calibri" w:hAnsiTheme="majorHAnsi" w:cs="Calibri"/>
          <w:b/>
          <w:sz w:val="24"/>
          <w:szCs w:val="24"/>
          <w:u w:val="single"/>
        </w:rPr>
        <w:t xml:space="preserve"> TEACHING STANDARDS </w:t>
      </w:r>
    </w:p>
    <w:p w:rsidR="005A10ED" w:rsidRPr="006C5255" w:rsidRDefault="005A10ED" w:rsidP="005A10ED">
      <w:pPr>
        <w:autoSpaceDE w:val="0"/>
        <w:autoSpaceDN w:val="0"/>
        <w:adjustRightInd w:val="0"/>
        <w:rPr>
          <w:rFonts w:asciiTheme="majorHAnsi" w:hAnsiTheme="majorHAnsi" w:cs="Arial-BoldMT"/>
          <w:b/>
          <w:bCs/>
          <w:color w:val="552989"/>
          <w:sz w:val="24"/>
          <w:szCs w:val="24"/>
        </w:rPr>
      </w:pPr>
      <w:r w:rsidRPr="006C5255">
        <w:rPr>
          <w:rFonts w:asciiTheme="majorHAnsi" w:hAnsiTheme="majorHAnsi" w:cs="Arial-BoldMT"/>
          <w:b/>
          <w:bCs/>
          <w:color w:val="552989"/>
          <w:sz w:val="24"/>
          <w:szCs w:val="24"/>
        </w:rPr>
        <w:t xml:space="preserve">The </w:t>
      </w:r>
      <w:proofErr w:type="spellStart"/>
      <w:r w:rsidRPr="006C5255">
        <w:rPr>
          <w:rFonts w:asciiTheme="majorHAnsi" w:hAnsiTheme="majorHAnsi" w:cs="Arial-BoldMT"/>
          <w:b/>
          <w:bCs/>
          <w:color w:val="552989"/>
          <w:sz w:val="24"/>
          <w:szCs w:val="24"/>
        </w:rPr>
        <w:t>InTASC</w:t>
      </w:r>
      <w:proofErr w:type="spellEnd"/>
      <w:r w:rsidRPr="006C5255">
        <w:rPr>
          <w:rFonts w:asciiTheme="majorHAnsi" w:hAnsiTheme="majorHAnsi" w:cs="Arial-BoldMT"/>
          <w:b/>
          <w:bCs/>
          <w:color w:val="552989"/>
          <w:sz w:val="24"/>
          <w:szCs w:val="24"/>
        </w:rPr>
        <w:t xml:space="preserve"> Model Core Teaching Standards</w:t>
      </w:r>
      <w:r>
        <w:rPr>
          <w:rFonts w:asciiTheme="majorHAnsi" w:hAnsiTheme="majorHAnsi" w:cs="Arial-BoldMT"/>
          <w:b/>
          <w:bCs/>
          <w:color w:val="552989"/>
          <w:sz w:val="24"/>
          <w:szCs w:val="24"/>
        </w:rPr>
        <w:br/>
      </w:r>
    </w:p>
    <w:p w:rsidR="005A10ED" w:rsidRPr="006C5255" w:rsidRDefault="005A10ED" w:rsidP="005A10ED">
      <w:pPr>
        <w:autoSpaceDE w:val="0"/>
        <w:autoSpaceDN w:val="0"/>
        <w:adjustRightInd w:val="0"/>
        <w:rPr>
          <w:rFonts w:asciiTheme="majorHAnsi" w:hAnsiTheme="majorHAnsi" w:cs="Avenir-Book"/>
          <w:sz w:val="24"/>
          <w:szCs w:val="24"/>
        </w:rPr>
      </w:pPr>
      <w:r w:rsidRPr="006C5255">
        <w:rPr>
          <w:rFonts w:asciiTheme="majorHAnsi" w:hAnsiTheme="majorHAnsi" w:cs="Avenir-Book"/>
          <w:sz w:val="24"/>
          <w:szCs w:val="24"/>
        </w:rPr>
        <w:t xml:space="preserve">Standard #1: Learner Development. </w:t>
      </w:r>
    </w:p>
    <w:p w:rsidR="005A10ED" w:rsidRPr="006C5255" w:rsidRDefault="005A10ED" w:rsidP="005A10ED">
      <w:pPr>
        <w:autoSpaceDE w:val="0"/>
        <w:autoSpaceDN w:val="0"/>
        <w:adjustRightInd w:val="0"/>
        <w:rPr>
          <w:rFonts w:asciiTheme="majorHAnsi" w:hAnsiTheme="majorHAnsi" w:cs="Avenir-Book"/>
          <w:sz w:val="24"/>
          <w:szCs w:val="24"/>
        </w:rPr>
      </w:pPr>
      <w:r w:rsidRPr="006C5255">
        <w:rPr>
          <w:rFonts w:asciiTheme="majorHAnsi" w:hAnsiTheme="majorHAnsi" w:cs="Avenir-Book"/>
          <w:sz w:val="24"/>
          <w:szCs w:val="24"/>
        </w:rPr>
        <w:t xml:space="preserve">Standard #2: Learning Differences. </w:t>
      </w:r>
    </w:p>
    <w:p w:rsidR="005A10ED" w:rsidRPr="006C5255" w:rsidRDefault="005A10ED" w:rsidP="005A10ED">
      <w:pPr>
        <w:autoSpaceDE w:val="0"/>
        <w:autoSpaceDN w:val="0"/>
        <w:adjustRightInd w:val="0"/>
        <w:rPr>
          <w:rFonts w:asciiTheme="majorHAnsi" w:hAnsiTheme="majorHAnsi" w:cs="Avenir-Book"/>
          <w:sz w:val="24"/>
          <w:szCs w:val="24"/>
        </w:rPr>
      </w:pPr>
      <w:r w:rsidRPr="006C5255">
        <w:rPr>
          <w:rFonts w:asciiTheme="majorHAnsi" w:hAnsiTheme="majorHAnsi" w:cs="Avenir-Book"/>
          <w:sz w:val="24"/>
          <w:szCs w:val="24"/>
        </w:rPr>
        <w:t xml:space="preserve">Standard #3: Learning Environments. </w:t>
      </w:r>
    </w:p>
    <w:p w:rsidR="005A10ED" w:rsidRPr="006C5255" w:rsidRDefault="005A10ED" w:rsidP="005A10ED">
      <w:pPr>
        <w:autoSpaceDE w:val="0"/>
        <w:autoSpaceDN w:val="0"/>
        <w:adjustRightInd w:val="0"/>
        <w:rPr>
          <w:rFonts w:asciiTheme="majorHAnsi" w:hAnsiTheme="majorHAnsi" w:cs="Avenir-Book"/>
          <w:sz w:val="24"/>
          <w:szCs w:val="24"/>
        </w:rPr>
      </w:pPr>
      <w:r w:rsidRPr="006C5255">
        <w:rPr>
          <w:rFonts w:asciiTheme="majorHAnsi" w:hAnsiTheme="majorHAnsi" w:cs="Avenir-Book"/>
          <w:sz w:val="24"/>
          <w:szCs w:val="24"/>
        </w:rPr>
        <w:t>Standard #4: Content Knowledge</w:t>
      </w:r>
    </w:p>
    <w:p w:rsidR="005A10ED" w:rsidRPr="006C5255" w:rsidRDefault="005A10ED" w:rsidP="005A10ED">
      <w:pPr>
        <w:autoSpaceDE w:val="0"/>
        <w:autoSpaceDN w:val="0"/>
        <w:adjustRightInd w:val="0"/>
        <w:rPr>
          <w:rFonts w:asciiTheme="majorHAnsi" w:hAnsiTheme="majorHAnsi" w:cs="Avenir-Book"/>
          <w:sz w:val="24"/>
          <w:szCs w:val="24"/>
        </w:rPr>
      </w:pPr>
      <w:r w:rsidRPr="006C5255">
        <w:rPr>
          <w:rFonts w:asciiTheme="majorHAnsi" w:hAnsiTheme="majorHAnsi" w:cs="Avenir-Book"/>
          <w:sz w:val="24"/>
          <w:szCs w:val="24"/>
        </w:rPr>
        <w:t xml:space="preserve">Standard #5: Application of Content. </w:t>
      </w:r>
    </w:p>
    <w:p w:rsidR="005A10ED" w:rsidRPr="006C5255" w:rsidRDefault="005A10ED" w:rsidP="005A10ED">
      <w:pPr>
        <w:autoSpaceDE w:val="0"/>
        <w:autoSpaceDN w:val="0"/>
        <w:adjustRightInd w:val="0"/>
        <w:rPr>
          <w:rFonts w:asciiTheme="majorHAnsi" w:hAnsiTheme="majorHAnsi" w:cs="Avenir-Book"/>
          <w:sz w:val="24"/>
          <w:szCs w:val="24"/>
        </w:rPr>
      </w:pPr>
      <w:r w:rsidRPr="006C5255">
        <w:rPr>
          <w:rFonts w:asciiTheme="majorHAnsi" w:hAnsiTheme="majorHAnsi" w:cs="Avenir-Book"/>
          <w:sz w:val="24"/>
          <w:szCs w:val="24"/>
        </w:rPr>
        <w:t>Standard #6: Assessment.</w:t>
      </w:r>
    </w:p>
    <w:p w:rsidR="005A10ED" w:rsidRPr="006C5255" w:rsidRDefault="005A10ED" w:rsidP="005A10ED">
      <w:pPr>
        <w:autoSpaceDE w:val="0"/>
        <w:autoSpaceDN w:val="0"/>
        <w:adjustRightInd w:val="0"/>
        <w:rPr>
          <w:rFonts w:asciiTheme="majorHAnsi" w:hAnsiTheme="majorHAnsi" w:cs="Avenir-Book"/>
          <w:sz w:val="24"/>
          <w:szCs w:val="24"/>
        </w:rPr>
      </w:pPr>
      <w:r w:rsidRPr="006C5255">
        <w:rPr>
          <w:rFonts w:asciiTheme="majorHAnsi" w:hAnsiTheme="majorHAnsi" w:cs="Avenir-Book"/>
          <w:sz w:val="24"/>
          <w:szCs w:val="24"/>
        </w:rPr>
        <w:lastRenderedPageBreak/>
        <w:t xml:space="preserve">Standard #7: Planning for Instruction. </w:t>
      </w:r>
    </w:p>
    <w:p w:rsidR="005A10ED" w:rsidRPr="006C5255" w:rsidRDefault="005A10ED" w:rsidP="005A10ED">
      <w:pPr>
        <w:autoSpaceDE w:val="0"/>
        <w:autoSpaceDN w:val="0"/>
        <w:adjustRightInd w:val="0"/>
        <w:rPr>
          <w:rFonts w:asciiTheme="majorHAnsi" w:hAnsiTheme="majorHAnsi" w:cs="Avenir-Book"/>
          <w:sz w:val="24"/>
          <w:szCs w:val="24"/>
        </w:rPr>
      </w:pPr>
      <w:r w:rsidRPr="006C5255">
        <w:rPr>
          <w:rFonts w:asciiTheme="majorHAnsi" w:hAnsiTheme="majorHAnsi" w:cs="Avenir-Book"/>
          <w:sz w:val="24"/>
          <w:szCs w:val="24"/>
        </w:rPr>
        <w:t xml:space="preserve">Standard #8: Instructional Strategies. </w:t>
      </w:r>
    </w:p>
    <w:p w:rsidR="005A10ED" w:rsidRPr="006C5255" w:rsidRDefault="005A10ED" w:rsidP="005A10ED">
      <w:pPr>
        <w:autoSpaceDE w:val="0"/>
        <w:autoSpaceDN w:val="0"/>
        <w:adjustRightInd w:val="0"/>
        <w:rPr>
          <w:rFonts w:asciiTheme="majorHAnsi" w:hAnsiTheme="majorHAnsi" w:cs="Avenir-Book"/>
          <w:sz w:val="24"/>
          <w:szCs w:val="24"/>
        </w:rPr>
      </w:pPr>
      <w:r w:rsidRPr="006C5255">
        <w:rPr>
          <w:rFonts w:asciiTheme="majorHAnsi" w:hAnsiTheme="majorHAnsi" w:cs="Avenir-Book"/>
          <w:sz w:val="24"/>
          <w:szCs w:val="24"/>
        </w:rPr>
        <w:t xml:space="preserve">Standard #9: Professional Learning and Ethical Practice. </w:t>
      </w:r>
    </w:p>
    <w:p w:rsidR="005A10ED" w:rsidRPr="006C5255" w:rsidRDefault="005A10ED" w:rsidP="005A10ED">
      <w:pPr>
        <w:autoSpaceDE w:val="0"/>
        <w:autoSpaceDN w:val="0"/>
        <w:adjustRightInd w:val="0"/>
        <w:rPr>
          <w:rFonts w:asciiTheme="majorHAnsi" w:hAnsiTheme="majorHAnsi" w:cs="Avenir-Book"/>
          <w:sz w:val="24"/>
          <w:szCs w:val="24"/>
        </w:rPr>
      </w:pPr>
      <w:r w:rsidRPr="006C5255">
        <w:rPr>
          <w:rFonts w:asciiTheme="majorHAnsi" w:hAnsiTheme="majorHAnsi" w:cs="Avenir-Book"/>
          <w:sz w:val="24"/>
          <w:szCs w:val="24"/>
        </w:rPr>
        <w:t xml:space="preserve">Standard #10: Leadership and Collaboration. </w:t>
      </w:r>
    </w:p>
    <w:p w:rsidR="00AC4E37" w:rsidRPr="00257FB8" w:rsidRDefault="00AC4E37">
      <w:pPr>
        <w:widowControl w:val="0"/>
        <w:rPr>
          <w:rFonts w:asciiTheme="majorHAnsi" w:hAnsiTheme="majorHAnsi"/>
          <w:sz w:val="24"/>
          <w:szCs w:val="24"/>
        </w:rPr>
      </w:pPr>
    </w:p>
    <w:p w:rsidR="00AC4E37" w:rsidRPr="00257FB8" w:rsidRDefault="004653FC">
      <w:pPr>
        <w:widowControl w:val="0"/>
        <w:rPr>
          <w:rFonts w:asciiTheme="majorHAnsi" w:hAnsiTheme="majorHAnsi"/>
          <w:sz w:val="24"/>
          <w:szCs w:val="24"/>
        </w:rPr>
      </w:pPr>
      <w:r w:rsidRPr="00257FB8">
        <w:rPr>
          <w:rFonts w:asciiTheme="majorHAnsi" w:eastAsia="Cambria" w:hAnsiTheme="majorHAnsi" w:cs="Cambria"/>
          <w:b/>
          <w:sz w:val="24"/>
          <w:szCs w:val="24"/>
          <w:u w:val="single"/>
        </w:rPr>
        <w:t>CLASS OBJECTIVES</w:t>
      </w:r>
    </w:p>
    <w:p w:rsidR="00AC4E37" w:rsidRPr="00257FB8" w:rsidRDefault="004653FC">
      <w:pPr>
        <w:widowControl w:val="0"/>
        <w:rPr>
          <w:rFonts w:asciiTheme="majorHAnsi" w:hAnsiTheme="majorHAnsi"/>
          <w:sz w:val="24"/>
          <w:szCs w:val="24"/>
        </w:rPr>
      </w:pPr>
      <w:r w:rsidRPr="00257FB8">
        <w:rPr>
          <w:rFonts w:asciiTheme="majorHAnsi" w:eastAsia="Times New Roman" w:hAnsiTheme="majorHAnsi" w:cs="Times New Roman"/>
          <w:sz w:val="24"/>
          <w:szCs w:val="24"/>
        </w:rPr>
        <w:t xml:space="preserve"> </w:t>
      </w:r>
    </w:p>
    <w:p w:rsidR="00AC4E37" w:rsidRPr="00257FB8" w:rsidRDefault="004653FC">
      <w:pPr>
        <w:widowControl w:val="0"/>
        <w:numPr>
          <w:ilvl w:val="0"/>
          <w:numId w:val="1"/>
        </w:numPr>
        <w:ind w:hanging="359"/>
        <w:contextualSpacing/>
        <w:rPr>
          <w:rFonts w:asciiTheme="majorHAnsi" w:eastAsia="Cambria" w:hAnsiTheme="majorHAnsi" w:cs="Cambria"/>
          <w:sz w:val="24"/>
          <w:szCs w:val="24"/>
        </w:rPr>
      </w:pPr>
      <w:r w:rsidRPr="00257FB8">
        <w:rPr>
          <w:rFonts w:asciiTheme="majorHAnsi" w:eastAsia="Cambria" w:hAnsiTheme="majorHAnsi" w:cs="Cambria"/>
          <w:sz w:val="24"/>
          <w:szCs w:val="24"/>
        </w:rPr>
        <w:t>Students will demonstrate competencies in using technology by creating technology projects that follow the South Dakota State Curriculum Standards and SD Technology Standards and National ISTE Standards in their area of teaching.</w:t>
      </w:r>
      <w:r w:rsidR="008A6249">
        <w:rPr>
          <w:rFonts w:asciiTheme="majorHAnsi" w:eastAsia="Cambria" w:hAnsiTheme="majorHAnsi" w:cs="Cambria"/>
          <w:sz w:val="24"/>
          <w:szCs w:val="24"/>
        </w:rPr>
        <w:t xml:space="preserve"> (Cognitive Mediator, Researcher, Evaluator, Collaborator; ISTE 1-5</w:t>
      </w:r>
      <w:r w:rsidR="005A10ED">
        <w:rPr>
          <w:rFonts w:asciiTheme="majorHAnsi" w:eastAsia="Cambria" w:hAnsiTheme="majorHAnsi" w:cs="Cambria"/>
          <w:sz w:val="24"/>
          <w:szCs w:val="24"/>
        </w:rPr>
        <w:t xml:space="preserve">; </w:t>
      </w:r>
      <w:proofErr w:type="spellStart"/>
      <w:r w:rsidR="005A10ED">
        <w:rPr>
          <w:rFonts w:asciiTheme="majorHAnsi" w:eastAsia="Cambria" w:hAnsiTheme="majorHAnsi" w:cs="Cambria"/>
          <w:sz w:val="24"/>
          <w:szCs w:val="24"/>
        </w:rPr>
        <w:t>InTASC</w:t>
      </w:r>
      <w:proofErr w:type="spellEnd"/>
      <w:r w:rsidR="005A10ED">
        <w:rPr>
          <w:rFonts w:asciiTheme="majorHAnsi" w:eastAsia="Cambria" w:hAnsiTheme="majorHAnsi" w:cs="Cambria"/>
          <w:sz w:val="24"/>
          <w:szCs w:val="24"/>
        </w:rPr>
        <w:t xml:space="preserve"> 7 &amp; 8</w:t>
      </w:r>
      <w:r w:rsidR="008A6249">
        <w:rPr>
          <w:rFonts w:asciiTheme="majorHAnsi" w:eastAsia="Cambria" w:hAnsiTheme="majorHAnsi" w:cs="Cambria"/>
          <w:sz w:val="24"/>
          <w:szCs w:val="24"/>
        </w:rPr>
        <w:t>)</w:t>
      </w:r>
    </w:p>
    <w:p w:rsidR="00AC4E37" w:rsidRPr="008A6249" w:rsidRDefault="004653FC" w:rsidP="008A6249">
      <w:pPr>
        <w:widowControl w:val="0"/>
        <w:numPr>
          <w:ilvl w:val="0"/>
          <w:numId w:val="1"/>
        </w:numPr>
        <w:ind w:hanging="359"/>
        <w:contextualSpacing/>
        <w:rPr>
          <w:rFonts w:asciiTheme="majorHAnsi" w:eastAsia="Cambria" w:hAnsiTheme="majorHAnsi" w:cs="Cambria"/>
          <w:sz w:val="24"/>
          <w:szCs w:val="24"/>
        </w:rPr>
      </w:pPr>
      <w:r w:rsidRPr="00257FB8">
        <w:rPr>
          <w:rFonts w:asciiTheme="majorHAnsi" w:eastAsia="Cambria" w:hAnsiTheme="majorHAnsi" w:cs="Cambria"/>
          <w:sz w:val="24"/>
          <w:szCs w:val="24"/>
        </w:rPr>
        <w:t>Students will demonstrate competencies in using technology hardware and software that are being used in educational environments. (</w:t>
      </w:r>
      <w:proofErr w:type="gramStart"/>
      <w:r w:rsidRPr="00257FB8">
        <w:rPr>
          <w:rFonts w:asciiTheme="majorHAnsi" w:eastAsia="Cambria" w:hAnsiTheme="majorHAnsi" w:cs="Cambria"/>
          <w:sz w:val="24"/>
          <w:szCs w:val="24"/>
        </w:rPr>
        <w:t>iPads</w:t>
      </w:r>
      <w:proofErr w:type="gramEnd"/>
      <w:r w:rsidRPr="00257FB8">
        <w:rPr>
          <w:rFonts w:asciiTheme="majorHAnsi" w:eastAsia="Cambria" w:hAnsiTheme="majorHAnsi" w:cs="Cambria"/>
          <w:sz w:val="24"/>
          <w:szCs w:val="24"/>
        </w:rPr>
        <w:t xml:space="preserve">, Web 2.0 Tools, Chromebooks, </w:t>
      </w:r>
      <w:proofErr w:type="spellStart"/>
      <w:r w:rsidRPr="00257FB8">
        <w:rPr>
          <w:rFonts w:asciiTheme="majorHAnsi" w:eastAsia="Cambria" w:hAnsiTheme="majorHAnsi" w:cs="Cambria"/>
          <w:sz w:val="24"/>
          <w:szCs w:val="24"/>
        </w:rPr>
        <w:t>SmartBoards</w:t>
      </w:r>
      <w:proofErr w:type="spellEnd"/>
      <w:r w:rsidRPr="00257FB8">
        <w:rPr>
          <w:rFonts w:asciiTheme="majorHAnsi" w:eastAsia="Cambria" w:hAnsiTheme="majorHAnsi" w:cs="Cambria"/>
          <w:sz w:val="24"/>
          <w:szCs w:val="24"/>
        </w:rPr>
        <w:t>, Wikis, Twitter, and online multimedia programs)</w:t>
      </w:r>
      <w:r w:rsidR="008A6249">
        <w:rPr>
          <w:rFonts w:asciiTheme="majorHAnsi" w:eastAsia="Cambria" w:hAnsiTheme="majorHAnsi" w:cs="Cambria"/>
          <w:sz w:val="24"/>
          <w:szCs w:val="24"/>
        </w:rPr>
        <w:t>. (Cognitive Mediator, Researcher, Evaluator, Collaborator; ISTE 1-5</w:t>
      </w:r>
      <w:r w:rsidR="004B6EE2">
        <w:rPr>
          <w:rFonts w:asciiTheme="majorHAnsi" w:eastAsia="Cambria" w:hAnsiTheme="majorHAnsi" w:cs="Cambria"/>
          <w:sz w:val="24"/>
          <w:szCs w:val="24"/>
        </w:rPr>
        <w:t xml:space="preserve">; </w:t>
      </w:r>
      <w:proofErr w:type="spellStart"/>
      <w:r w:rsidR="004B6EE2">
        <w:rPr>
          <w:rFonts w:asciiTheme="majorHAnsi" w:eastAsia="Cambria" w:hAnsiTheme="majorHAnsi" w:cs="Cambria"/>
          <w:sz w:val="24"/>
          <w:szCs w:val="24"/>
        </w:rPr>
        <w:t>InTASC</w:t>
      </w:r>
      <w:proofErr w:type="spellEnd"/>
      <w:r w:rsidR="004B6EE2">
        <w:rPr>
          <w:rFonts w:asciiTheme="majorHAnsi" w:eastAsia="Cambria" w:hAnsiTheme="majorHAnsi" w:cs="Cambria"/>
          <w:sz w:val="24"/>
          <w:szCs w:val="24"/>
        </w:rPr>
        <w:t xml:space="preserve"> 7 &amp; 8</w:t>
      </w:r>
      <w:r w:rsidR="008A6249">
        <w:rPr>
          <w:rFonts w:asciiTheme="majorHAnsi" w:eastAsia="Cambria" w:hAnsiTheme="majorHAnsi" w:cs="Cambria"/>
          <w:sz w:val="24"/>
          <w:szCs w:val="24"/>
        </w:rPr>
        <w:t>)</w:t>
      </w:r>
    </w:p>
    <w:p w:rsidR="00AC4E37" w:rsidRPr="008A6249" w:rsidRDefault="004653FC" w:rsidP="008A6249">
      <w:pPr>
        <w:widowControl w:val="0"/>
        <w:numPr>
          <w:ilvl w:val="0"/>
          <w:numId w:val="1"/>
        </w:numPr>
        <w:ind w:hanging="359"/>
        <w:contextualSpacing/>
        <w:rPr>
          <w:rFonts w:asciiTheme="majorHAnsi" w:eastAsia="Cambria" w:hAnsiTheme="majorHAnsi" w:cs="Cambria"/>
          <w:sz w:val="24"/>
          <w:szCs w:val="24"/>
        </w:rPr>
      </w:pPr>
      <w:r w:rsidRPr="00257FB8">
        <w:rPr>
          <w:rFonts w:asciiTheme="majorHAnsi" w:eastAsia="Cambria" w:hAnsiTheme="majorHAnsi" w:cs="Cambria"/>
          <w:sz w:val="24"/>
          <w:szCs w:val="24"/>
        </w:rPr>
        <w:lastRenderedPageBreak/>
        <w:t>Students will gain information on setting up a Personal Learning Network through the use of online tools. (Twitter, Blogs, Chat Rooms, Facebook)</w:t>
      </w:r>
      <w:r w:rsidR="008A6249">
        <w:rPr>
          <w:rFonts w:asciiTheme="majorHAnsi" w:eastAsia="Cambria" w:hAnsiTheme="majorHAnsi" w:cs="Cambria"/>
          <w:sz w:val="24"/>
          <w:szCs w:val="24"/>
        </w:rPr>
        <w:t xml:space="preserve"> (Cognitive Mediator, Researcher, Collaborator; ISTE 5</w:t>
      </w:r>
      <w:r w:rsidR="004B6EE2">
        <w:rPr>
          <w:rFonts w:asciiTheme="majorHAnsi" w:eastAsia="Cambria" w:hAnsiTheme="majorHAnsi" w:cs="Cambria"/>
          <w:sz w:val="24"/>
          <w:szCs w:val="24"/>
        </w:rPr>
        <w:t xml:space="preserve">; </w:t>
      </w:r>
      <w:proofErr w:type="spellStart"/>
      <w:r w:rsidR="004B6EE2">
        <w:rPr>
          <w:rFonts w:asciiTheme="majorHAnsi" w:eastAsia="Cambria" w:hAnsiTheme="majorHAnsi" w:cs="Cambria"/>
          <w:sz w:val="24"/>
          <w:szCs w:val="24"/>
        </w:rPr>
        <w:t>InTACS</w:t>
      </w:r>
      <w:proofErr w:type="spellEnd"/>
      <w:r w:rsidR="004B6EE2">
        <w:rPr>
          <w:rFonts w:asciiTheme="majorHAnsi" w:eastAsia="Cambria" w:hAnsiTheme="majorHAnsi" w:cs="Cambria"/>
          <w:sz w:val="24"/>
          <w:szCs w:val="24"/>
        </w:rPr>
        <w:t xml:space="preserve"> 9 &amp; 10</w:t>
      </w:r>
      <w:r w:rsidR="008A6249">
        <w:rPr>
          <w:rFonts w:asciiTheme="majorHAnsi" w:eastAsia="Cambria" w:hAnsiTheme="majorHAnsi" w:cs="Cambria"/>
          <w:sz w:val="24"/>
          <w:szCs w:val="24"/>
        </w:rPr>
        <w:t>)</w:t>
      </w:r>
    </w:p>
    <w:p w:rsidR="00AC4E37" w:rsidRPr="008A6249" w:rsidRDefault="004653FC" w:rsidP="008A6249">
      <w:pPr>
        <w:widowControl w:val="0"/>
        <w:numPr>
          <w:ilvl w:val="0"/>
          <w:numId w:val="1"/>
        </w:numPr>
        <w:ind w:hanging="359"/>
        <w:contextualSpacing/>
        <w:rPr>
          <w:rFonts w:asciiTheme="majorHAnsi" w:eastAsia="Cambria" w:hAnsiTheme="majorHAnsi" w:cs="Cambria"/>
          <w:sz w:val="24"/>
          <w:szCs w:val="24"/>
        </w:rPr>
      </w:pPr>
      <w:r w:rsidRPr="00257FB8">
        <w:rPr>
          <w:rFonts w:asciiTheme="majorHAnsi" w:eastAsia="Cambria" w:hAnsiTheme="majorHAnsi" w:cs="Cambria"/>
          <w:sz w:val="24"/>
          <w:szCs w:val="24"/>
        </w:rPr>
        <w:t>Students will research and learn how technology is enhancing the 21</w:t>
      </w:r>
      <w:r w:rsidRPr="00257FB8">
        <w:rPr>
          <w:rFonts w:asciiTheme="majorHAnsi" w:eastAsia="Cambria" w:hAnsiTheme="majorHAnsi" w:cs="Cambria"/>
          <w:sz w:val="24"/>
          <w:szCs w:val="24"/>
          <w:vertAlign w:val="superscript"/>
        </w:rPr>
        <w:t>st</w:t>
      </w:r>
      <w:r w:rsidRPr="00257FB8">
        <w:rPr>
          <w:rFonts w:asciiTheme="majorHAnsi" w:eastAsia="Cambria" w:hAnsiTheme="majorHAnsi" w:cs="Cambria"/>
          <w:sz w:val="24"/>
          <w:szCs w:val="24"/>
        </w:rPr>
        <w:t xml:space="preserve"> Century Skills of Students.</w:t>
      </w:r>
      <w:r w:rsidR="008A6249">
        <w:rPr>
          <w:rFonts w:asciiTheme="majorHAnsi" w:eastAsia="Cambria" w:hAnsiTheme="majorHAnsi" w:cs="Cambria"/>
          <w:sz w:val="24"/>
          <w:szCs w:val="24"/>
        </w:rPr>
        <w:t xml:space="preserve"> (Researcher, Evaluator, Collaborator; ISTE 5</w:t>
      </w:r>
      <w:r w:rsidR="000745E5">
        <w:rPr>
          <w:rFonts w:asciiTheme="majorHAnsi" w:eastAsia="Cambria" w:hAnsiTheme="majorHAnsi" w:cs="Cambria"/>
          <w:sz w:val="24"/>
          <w:szCs w:val="24"/>
        </w:rPr>
        <w:t xml:space="preserve">; </w:t>
      </w:r>
      <w:proofErr w:type="spellStart"/>
      <w:r w:rsidR="000745E5">
        <w:rPr>
          <w:rFonts w:asciiTheme="majorHAnsi" w:eastAsia="Cambria" w:hAnsiTheme="majorHAnsi" w:cs="Cambria"/>
          <w:sz w:val="24"/>
          <w:szCs w:val="24"/>
        </w:rPr>
        <w:t>InTASC</w:t>
      </w:r>
      <w:proofErr w:type="spellEnd"/>
      <w:r w:rsidR="000745E5">
        <w:rPr>
          <w:rFonts w:asciiTheme="majorHAnsi" w:eastAsia="Cambria" w:hAnsiTheme="majorHAnsi" w:cs="Cambria"/>
          <w:sz w:val="24"/>
          <w:szCs w:val="24"/>
        </w:rPr>
        <w:t xml:space="preserve"> 9</w:t>
      </w:r>
      <w:r w:rsidR="008A6249">
        <w:rPr>
          <w:rFonts w:asciiTheme="majorHAnsi" w:eastAsia="Cambria" w:hAnsiTheme="majorHAnsi" w:cs="Cambria"/>
          <w:sz w:val="24"/>
          <w:szCs w:val="24"/>
        </w:rPr>
        <w:t>)</w:t>
      </w:r>
    </w:p>
    <w:p w:rsidR="00AC4E37" w:rsidRPr="008A6249" w:rsidRDefault="004653FC" w:rsidP="008A6249">
      <w:pPr>
        <w:widowControl w:val="0"/>
        <w:numPr>
          <w:ilvl w:val="0"/>
          <w:numId w:val="1"/>
        </w:numPr>
        <w:ind w:hanging="359"/>
        <w:contextualSpacing/>
        <w:rPr>
          <w:rFonts w:asciiTheme="majorHAnsi" w:eastAsia="Cambria" w:hAnsiTheme="majorHAnsi" w:cs="Cambria"/>
          <w:sz w:val="24"/>
          <w:szCs w:val="24"/>
        </w:rPr>
      </w:pPr>
      <w:r w:rsidRPr="00257FB8">
        <w:rPr>
          <w:rFonts w:asciiTheme="majorHAnsi" w:eastAsia="Cambria" w:hAnsiTheme="majorHAnsi" w:cs="Cambria"/>
          <w:sz w:val="24"/>
          <w:szCs w:val="24"/>
        </w:rPr>
        <w:t>Students will learn how to use online Webinars to gain professional development in their major area of study.</w:t>
      </w:r>
      <w:r w:rsidR="008A6249">
        <w:rPr>
          <w:rFonts w:asciiTheme="majorHAnsi" w:eastAsia="Cambria" w:hAnsiTheme="majorHAnsi" w:cs="Cambria"/>
          <w:sz w:val="24"/>
          <w:szCs w:val="24"/>
        </w:rPr>
        <w:t xml:space="preserve"> (Researcher, Evaluator, Collaborator; ISTE 5</w:t>
      </w:r>
      <w:r w:rsidR="000745E5">
        <w:rPr>
          <w:rFonts w:asciiTheme="majorHAnsi" w:eastAsia="Cambria" w:hAnsiTheme="majorHAnsi" w:cs="Cambria"/>
          <w:sz w:val="24"/>
          <w:szCs w:val="24"/>
        </w:rPr>
        <w:t xml:space="preserve">; </w:t>
      </w:r>
      <w:proofErr w:type="spellStart"/>
      <w:r w:rsidR="000745E5">
        <w:rPr>
          <w:rFonts w:asciiTheme="majorHAnsi" w:eastAsia="Cambria" w:hAnsiTheme="majorHAnsi" w:cs="Cambria"/>
          <w:sz w:val="24"/>
          <w:szCs w:val="24"/>
        </w:rPr>
        <w:t>InTASC</w:t>
      </w:r>
      <w:proofErr w:type="spellEnd"/>
      <w:r w:rsidR="000745E5">
        <w:rPr>
          <w:rFonts w:asciiTheme="majorHAnsi" w:eastAsia="Cambria" w:hAnsiTheme="majorHAnsi" w:cs="Cambria"/>
          <w:sz w:val="24"/>
          <w:szCs w:val="24"/>
        </w:rPr>
        <w:t xml:space="preserve"> 9</w:t>
      </w:r>
      <w:r w:rsidR="008A6249">
        <w:rPr>
          <w:rFonts w:asciiTheme="majorHAnsi" w:eastAsia="Cambria" w:hAnsiTheme="majorHAnsi" w:cs="Cambria"/>
          <w:sz w:val="24"/>
          <w:szCs w:val="24"/>
        </w:rPr>
        <w:t>)</w:t>
      </w:r>
    </w:p>
    <w:p w:rsidR="00AC4E37" w:rsidRPr="008A6249" w:rsidRDefault="004653FC" w:rsidP="008A6249">
      <w:pPr>
        <w:widowControl w:val="0"/>
        <w:numPr>
          <w:ilvl w:val="0"/>
          <w:numId w:val="1"/>
        </w:numPr>
        <w:ind w:hanging="359"/>
        <w:contextualSpacing/>
        <w:rPr>
          <w:rFonts w:asciiTheme="majorHAnsi" w:eastAsia="Cambria" w:hAnsiTheme="majorHAnsi" w:cs="Cambria"/>
          <w:sz w:val="24"/>
          <w:szCs w:val="24"/>
        </w:rPr>
      </w:pPr>
      <w:r w:rsidRPr="00257FB8">
        <w:rPr>
          <w:rFonts w:asciiTheme="majorHAnsi" w:eastAsia="Cambria" w:hAnsiTheme="majorHAnsi" w:cs="Cambria"/>
          <w:sz w:val="24"/>
          <w:szCs w:val="24"/>
        </w:rPr>
        <w:t>Students will research how technology is being used in K-12 education environments and how technology used around the world is affecting K-12 education.</w:t>
      </w:r>
      <w:r w:rsidR="008A6249">
        <w:rPr>
          <w:rFonts w:asciiTheme="majorHAnsi" w:eastAsia="Cambria" w:hAnsiTheme="majorHAnsi" w:cs="Cambria"/>
          <w:sz w:val="24"/>
          <w:szCs w:val="24"/>
        </w:rPr>
        <w:t xml:space="preserve"> (Cognitive Mediator, Researcher, Evaluator, Collaborator; ISTE 1-4</w:t>
      </w:r>
      <w:r w:rsidR="000745E5">
        <w:rPr>
          <w:rFonts w:asciiTheme="majorHAnsi" w:eastAsia="Cambria" w:hAnsiTheme="majorHAnsi" w:cs="Cambria"/>
          <w:sz w:val="24"/>
          <w:szCs w:val="24"/>
        </w:rPr>
        <w:t xml:space="preserve">; </w:t>
      </w:r>
      <w:proofErr w:type="spellStart"/>
      <w:r w:rsidR="000745E5">
        <w:rPr>
          <w:rFonts w:asciiTheme="majorHAnsi" w:eastAsia="Cambria" w:hAnsiTheme="majorHAnsi" w:cs="Cambria"/>
          <w:sz w:val="24"/>
          <w:szCs w:val="24"/>
        </w:rPr>
        <w:t>InTASC</w:t>
      </w:r>
      <w:proofErr w:type="spellEnd"/>
      <w:r w:rsidR="000745E5">
        <w:rPr>
          <w:rFonts w:asciiTheme="majorHAnsi" w:eastAsia="Cambria" w:hAnsiTheme="majorHAnsi" w:cs="Cambria"/>
          <w:sz w:val="24"/>
          <w:szCs w:val="24"/>
        </w:rPr>
        <w:t xml:space="preserve"> 9</w:t>
      </w:r>
      <w:r w:rsidR="008A6249">
        <w:rPr>
          <w:rFonts w:asciiTheme="majorHAnsi" w:eastAsia="Cambria" w:hAnsiTheme="majorHAnsi" w:cs="Cambria"/>
          <w:sz w:val="24"/>
          <w:szCs w:val="24"/>
        </w:rPr>
        <w:t>)</w:t>
      </w:r>
    </w:p>
    <w:p w:rsidR="00AC4E37" w:rsidRPr="008A6249" w:rsidRDefault="004653FC" w:rsidP="008A6249">
      <w:pPr>
        <w:widowControl w:val="0"/>
        <w:numPr>
          <w:ilvl w:val="0"/>
          <w:numId w:val="1"/>
        </w:numPr>
        <w:ind w:hanging="359"/>
        <w:contextualSpacing/>
        <w:rPr>
          <w:rFonts w:asciiTheme="majorHAnsi" w:eastAsia="Cambria" w:hAnsiTheme="majorHAnsi" w:cs="Cambria"/>
          <w:sz w:val="24"/>
          <w:szCs w:val="24"/>
        </w:rPr>
      </w:pPr>
      <w:r w:rsidRPr="00257FB8">
        <w:rPr>
          <w:rFonts w:asciiTheme="majorHAnsi" w:eastAsia="Times New Roman" w:hAnsiTheme="majorHAnsi" w:cs="Times New Roman"/>
          <w:sz w:val="24"/>
          <w:szCs w:val="24"/>
        </w:rPr>
        <w:t xml:space="preserve"> </w:t>
      </w:r>
      <w:r w:rsidRPr="00257FB8">
        <w:rPr>
          <w:rFonts w:asciiTheme="majorHAnsi" w:eastAsia="Cambria" w:hAnsiTheme="majorHAnsi" w:cs="Cambria"/>
          <w:sz w:val="24"/>
          <w:szCs w:val="24"/>
        </w:rPr>
        <w:t>Students will research Internet Safety and Bullying in K-12 School Environments.</w:t>
      </w:r>
      <w:r w:rsidR="008A6249">
        <w:rPr>
          <w:rFonts w:asciiTheme="majorHAnsi" w:eastAsia="Cambria" w:hAnsiTheme="majorHAnsi" w:cs="Cambria"/>
          <w:sz w:val="24"/>
          <w:szCs w:val="24"/>
        </w:rPr>
        <w:t xml:space="preserve"> (Researcher, Evaluator, Collaborator; ISTE 3-4</w:t>
      </w:r>
      <w:r w:rsidR="000745E5">
        <w:rPr>
          <w:rFonts w:asciiTheme="majorHAnsi" w:eastAsia="Cambria" w:hAnsiTheme="majorHAnsi" w:cs="Cambria"/>
          <w:sz w:val="24"/>
          <w:szCs w:val="24"/>
        </w:rPr>
        <w:t xml:space="preserve">; </w:t>
      </w:r>
      <w:proofErr w:type="spellStart"/>
      <w:r w:rsidR="000745E5">
        <w:rPr>
          <w:rFonts w:asciiTheme="majorHAnsi" w:eastAsia="Cambria" w:hAnsiTheme="majorHAnsi" w:cs="Cambria"/>
          <w:sz w:val="24"/>
          <w:szCs w:val="24"/>
        </w:rPr>
        <w:t>InTASC</w:t>
      </w:r>
      <w:proofErr w:type="spellEnd"/>
      <w:r w:rsidR="000745E5">
        <w:rPr>
          <w:rFonts w:asciiTheme="majorHAnsi" w:eastAsia="Cambria" w:hAnsiTheme="majorHAnsi" w:cs="Cambria"/>
          <w:sz w:val="24"/>
          <w:szCs w:val="24"/>
        </w:rPr>
        <w:t xml:space="preserve"> 9</w:t>
      </w:r>
      <w:r w:rsidR="008A6249">
        <w:rPr>
          <w:rFonts w:asciiTheme="majorHAnsi" w:eastAsia="Cambria" w:hAnsiTheme="majorHAnsi" w:cs="Cambria"/>
          <w:sz w:val="24"/>
          <w:szCs w:val="24"/>
        </w:rPr>
        <w:t>)</w:t>
      </w:r>
    </w:p>
    <w:p w:rsidR="00AC4E37" w:rsidRPr="008A6249" w:rsidRDefault="004653FC" w:rsidP="008A6249">
      <w:pPr>
        <w:widowControl w:val="0"/>
        <w:numPr>
          <w:ilvl w:val="0"/>
          <w:numId w:val="1"/>
        </w:numPr>
        <w:ind w:hanging="359"/>
        <w:contextualSpacing/>
        <w:rPr>
          <w:rFonts w:asciiTheme="majorHAnsi" w:eastAsia="Cambria" w:hAnsiTheme="majorHAnsi" w:cs="Cambria"/>
          <w:sz w:val="24"/>
          <w:szCs w:val="24"/>
        </w:rPr>
      </w:pPr>
      <w:r w:rsidRPr="00257FB8">
        <w:rPr>
          <w:rFonts w:asciiTheme="majorHAnsi" w:eastAsia="Cambria" w:hAnsiTheme="majorHAnsi" w:cs="Cambria"/>
          <w:sz w:val="24"/>
          <w:szCs w:val="24"/>
        </w:rPr>
        <w:lastRenderedPageBreak/>
        <w:t xml:space="preserve">Students will demonstrate competencies in developing </w:t>
      </w:r>
      <w:r w:rsidR="008A6249">
        <w:rPr>
          <w:rFonts w:asciiTheme="majorHAnsi" w:eastAsia="Cambria" w:hAnsiTheme="majorHAnsi" w:cs="Cambria"/>
          <w:sz w:val="24"/>
          <w:szCs w:val="24"/>
        </w:rPr>
        <w:t>an online technology lesson plan in their area of study. (Cognitive Mediator, Researcher, Evaluator, Collaborator; ISTE 1-2</w:t>
      </w:r>
      <w:r w:rsidR="000745E5">
        <w:rPr>
          <w:rFonts w:asciiTheme="majorHAnsi" w:eastAsia="Cambria" w:hAnsiTheme="majorHAnsi" w:cs="Cambria"/>
          <w:sz w:val="24"/>
          <w:szCs w:val="24"/>
        </w:rPr>
        <w:t xml:space="preserve">; </w:t>
      </w:r>
      <w:proofErr w:type="spellStart"/>
      <w:r w:rsidR="000745E5">
        <w:rPr>
          <w:rFonts w:asciiTheme="majorHAnsi" w:eastAsia="Cambria" w:hAnsiTheme="majorHAnsi" w:cs="Cambria"/>
          <w:sz w:val="24"/>
          <w:szCs w:val="24"/>
        </w:rPr>
        <w:t>InTASC</w:t>
      </w:r>
      <w:proofErr w:type="spellEnd"/>
      <w:r w:rsidR="000745E5">
        <w:rPr>
          <w:rFonts w:asciiTheme="majorHAnsi" w:eastAsia="Cambria" w:hAnsiTheme="majorHAnsi" w:cs="Cambria"/>
          <w:sz w:val="24"/>
          <w:szCs w:val="24"/>
        </w:rPr>
        <w:t xml:space="preserve"> 7 &amp; 8</w:t>
      </w:r>
      <w:r w:rsidR="008A6249">
        <w:rPr>
          <w:rFonts w:asciiTheme="majorHAnsi" w:eastAsia="Cambria" w:hAnsiTheme="majorHAnsi" w:cs="Cambria"/>
          <w:sz w:val="24"/>
          <w:szCs w:val="24"/>
        </w:rPr>
        <w:t>)</w:t>
      </w:r>
    </w:p>
    <w:p w:rsidR="00AC4E37" w:rsidRPr="00257FB8" w:rsidRDefault="004653FC">
      <w:pPr>
        <w:widowControl w:val="0"/>
        <w:rPr>
          <w:rFonts w:asciiTheme="majorHAnsi" w:hAnsiTheme="majorHAnsi"/>
          <w:sz w:val="24"/>
          <w:szCs w:val="24"/>
        </w:rPr>
      </w:pPr>
      <w:r w:rsidRPr="00257FB8">
        <w:rPr>
          <w:rFonts w:asciiTheme="majorHAnsi" w:eastAsia="Times New Roman" w:hAnsiTheme="majorHAnsi" w:cs="Times New Roman"/>
          <w:b/>
          <w:sz w:val="24"/>
          <w:szCs w:val="24"/>
        </w:rPr>
        <w:t xml:space="preserve"> </w:t>
      </w:r>
    </w:p>
    <w:p w:rsidR="00AC4E37" w:rsidRPr="00257FB8" w:rsidRDefault="004653FC">
      <w:pPr>
        <w:widowControl w:val="0"/>
        <w:rPr>
          <w:rFonts w:asciiTheme="majorHAnsi" w:hAnsiTheme="majorHAnsi"/>
          <w:sz w:val="24"/>
          <w:szCs w:val="24"/>
        </w:rPr>
      </w:pPr>
      <w:r w:rsidRPr="00257FB8">
        <w:rPr>
          <w:rFonts w:asciiTheme="majorHAnsi" w:eastAsia="Cambria" w:hAnsiTheme="majorHAnsi" w:cs="Cambria"/>
          <w:b/>
          <w:sz w:val="24"/>
          <w:szCs w:val="24"/>
          <w:u w:val="single"/>
        </w:rPr>
        <w:t>Attendance Policy:</w:t>
      </w:r>
      <w:r w:rsidRPr="00257FB8">
        <w:rPr>
          <w:rFonts w:asciiTheme="majorHAnsi" w:eastAsia="Cambria" w:hAnsiTheme="majorHAnsi" w:cs="Cambria"/>
          <w:b/>
          <w:sz w:val="24"/>
          <w:szCs w:val="24"/>
        </w:rPr>
        <w:t xml:space="preserve"> </w:t>
      </w:r>
      <w:r w:rsidRPr="00257FB8">
        <w:rPr>
          <w:rFonts w:asciiTheme="majorHAnsi" w:eastAsia="Cambria" w:hAnsiTheme="majorHAnsi" w:cs="Cambria"/>
          <w:sz w:val="24"/>
          <w:szCs w:val="24"/>
        </w:rPr>
        <w:t xml:space="preserve">Attending class is very important!  After </w:t>
      </w:r>
      <w:r w:rsidRPr="00257FB8">
        <w:rPr>
          <w:rFonts w:asciiTheme="majorHAnsi" w:eastAsia="Cambria" w:hAnsiTheme="majorHAnsi" w:cs="Cambria"/>
          <w:b/>
          <w:sz w:val="24"/>
          <w:szCs w:val="24"/>
        </w:rPr>
        <w:t>three absences</w:t>
      </w:r>
      <w:r w:rsidRPr="00257FB8">
        <w:rPr>
          <w:rFonts w:asciiTheme="majorHAnsi" w:eastAsia="Cambria" w:hAnsiTheme="majorHAnsi" w:cs="Cambria"/>
          <w:sz w:val="24"/>
          <w:szCs w:val="24"/>
        </w:rPr>
        <w:t>,</w:t>
      </w:r>
      <w:r w:rsidR="00AA574D">
        <w:rPr>
          <w:rFonts w:asciiTheme="majorHAnsi" w:hAnsiTheme="majorHAnsi"/>
          <w:sz w:val="24"/>
          <w:szCs w:val="24"/>
        </w:rPr>
        <w:t xml:space="preserve"> </w:t>
      </w:r>
      <w:r w:rsidRPr="00257FB8">
        <w:rPr>
          <w:rFonts w:asciiTheme="majorHAnsi" w:eastAsia="Cambria" w:hAnsiTheme="majorHAnsi" w:cs="Cambria"/>
          <w:sz w:val="24"/>
          <w:szCs w:val="24"/>
        </w:rPr>
        <w:t xml:space="preserve">you will be asked to drop the class. </w:t>
      </w:r>
      <w:r w:rsidRPr="00257FB8">
        <w:rPr>
          <w:rFonts w:asciiTheme="majorHAnsi" w:eastAsia="Cambria" w:hAnsiTheme="majorHAnsi" w:cs="Cambria"/>
          <w:b/>
          <w:sz w:val="24"/>
          <w:szCs w:val="24"/>
        </w:rPr>
        <w:t>Being late</w:t>
      </w:r>
      <w:r w:rsidRPr="00257FB8">
        <w:rPr>
          <w:rFonts w:asciiTheme="majorHAnsi" w:eastAsia="Cambria" w:hAnsiTheme="majorHAnsi" w:cs="Cambria"/>
          <w:sz w:val="24"/>
          <w:szCs w:val="24"/>
        </w:rPr>
        <w:t xml:space="preserve"> more than five minutes to class will count as an absence.</w:t>
      </w:r>
    </w:p>
    <w:p w:rsidR="00AC4E37" w:rsidRPr="00257FB8" w:rsidRDefault="004653FC">
      <w:pPr>
        <w:widowControl w:val="0"/>
        <w:rPr>
          <w:rFonts w:asciiTheme="majorHAnsi" w:hAnsiTheme="majorHAnsi"/>
          <w:sz w:val="24"/>
          <w:szCs w:val="24"/>
        </w:rPr>
      </w:pPr>
      <w:r w:rsidRPr="00257FB8">
        <w:rPr>
          <w:rFonts w:asciiTheme="majorHAnsi" w:eastAsia="Times New Roman" w:hAnsiTheme="majorHAnsi" w:cs="Times New Roman"/>
          <w:b/>
          <w:sz w:val="24"/>
          <w:szCs w:val="24"/>
        </w:rPr>
        <w:t xml:space="preserve"> </w:t>
      </w:r>
    </w:p>
    <w:p w:rsidR="00AC4E37" w:rsidRPr="00257FB8" w:rsidRDefault="004653FC">
      <w:pPr>
        <w:widowControl w:val="0"/>
        <w:rPr>
          <w:rFonts w:asciiTheme="majorHAnsi" w:hAnsiTheme="majorHAnsi"/>
          <w:sz w:val="24"/>
          <w:szCs w:val="24"/>
        </w:rPr>
      </w:pPr>
      <w:r w:rsidRPr="00257FB8">
        <w:rPr>
          <w:rFonts w:asciiTheme="majorHAnsi" w:eastAsia="Cambria" w:hAnsiTheme="majorHAnsi" w:cs="Cambria"/>
          <w:b/>
          <w:sz w:val="24"/>
          <w:szCs w:val="24"/>
          <w:u w:val="single"/>
        </w:rPr>
        <w:t>Assignments:</w:t>
      </w:r>
      <w:r w:rsidRPr="00257FB8">
        <w:rPr>
          <w:rFonts w:asciiTheme="majorHAnsi" w:eastAsia="Cambria" w:hAnsiTheme="majorHAnsi" w:cs="Cambria"/>
          <w:b/>
          <w:sz w:val="24"/>
          <w:szCs w:val="24"/>
        </w:rPr>
        <w:t xml:space="preserve"> </w:t>
      </w:r>
      <w:r w:rsidRPr="00257FB8">
        <w:rPr>
          <w:rFonts w:asciiTheme="majorHAnsi" w:eastAsia="Cambria" w:hAnsiTheme="majorHAnsi" w:cs="Cambria"/>
          <w:color w:val="009999"/>
          <w:sz w:val="24"/>
          <w:szCs w:val="24"/>
        </w:rPr>
        <w:t xml:space="preserve"> All assignments are due one week after they are assigned, unless otherwise told. If they are 1-5 days late, only half of the points will be given. After 5 days, no points will be given.</w:t>
      </w:r>
    </w:p>
    <w:p w:rsidR="00AC4E37" w:rsidRPr="00257FB8" w:rsidRDefault="004653FC">
      <w:pPr>
        <w:widowControl w:val="0"/>
        <w:rPr>
          <w:rFonts w:asciiTheme="majorHAnsi" w:hAnsiTheme="majorHAnsi"/>
          <w:sz w:val="24"/>
          <w:szCs w:val="24"/>
        </w:rPr>
      </w:pPr>
      <w:r w:rsidRPr="00257FB8">
        <w:rPr>
          <w:rFonts w:asciiTheme="majorHAnsi" w:eastAsia="Times New Roman" w:hAnsiTheme="majorHAnsi" w:cs="Times New Roman"/>
          <w:b/>
          <w:sz w:val="24"/>
          <w:szCs w:val="24"/>
        </w:rPr>
        <w:t xml:space="preserve"> </w:t>
      </w:r>
    </w:p>
    <w:p w:rsidR="00AC4E37" w:rsidRPr="00257FB8" w:rsidRDefault="004653FC">
      <w:pPr>
        <w:widowControl w:val="0"/>
        <w:rPr>
          <w:rFonts w:asciiTheme="majorHAnsi" w:hAnsiTheme="majorHAnsi"/>
          <w:sz w:val="24"/>
          <w:szCs w:val="24"/>
        </w:rPr>
      </w:pPr>
      <w:r w:rsidRPr="00257FB8">
        <w:rPr>
          <w:rFonts w:asciiTheme="majorHAnsi" w:eastAsia="Cambria" w:hAnsiTheme="majorHAnsi" w:cs="Cambria"/>
          <w:b/>
          <w:sz w:val="24"/>
          <w:szCs w:val="24"/>
          <w:u w:val="single"/>
        </w:rPr>
        <w:t>Course Requirements</w:t>
      </w:r>
      <w:r w:rsidRPr="00257FB8">
        <w:rPr>
          <w:rFonts w:asciiTheme="majorHAnsi" w:eastAsia="Cambria" w:hAnsiTheme="majorHAnsi" w:cs="Cambria"/>
          <w:b/>
          <w:sz w:val="24"/>
          <w:szCs w:val="24"/>
        </w:rPr>
        <w:t>:</w:t>
      </w:r>
    </w:p>
    <w:p w:rsidR="00AC4E37" w:rsidRPr="00257FB8" w:rsidRDefault="004653FC">
      <w:pPr>
        <w:widowControl w:val="0"/>
        <w:rPr>
          <w:rFonts w:asciiTheme="majorHAnsi" w:hAnsiTheme="majorHAnsi"/>
          <w:sz w:val="24"/>
          <w:szCs w:val="24"/>
        </w:rPr>
      </w:pPr>
      <w:r w:rsidRPr="00257FB8">
        <w:rPr>
          <w:rFonts w:asciiTheme="majorHAnsi" w:eastAsia="Times New Roman" w:hAnsiTheme="majorHAnsi" w:cs="Times New Roman"/>
          <w:sz w:val="24"/>
          <w:szCs w:val="24"/>
        </w:rPr>
        <w:t xml:space="preserve"> </w:t>
      </w:r>
    </w:p>
    <w:p w:rsidR="00AC4E37" w:rsidRPr="00257FB8" w:rsidRDefault="004653FC">
      <w:pPr>
        <w:widowControl w:val="0"/>
        <w:rPr>
          <w:rFonts w:asciiTheme="majorHAnsi" w:hAnsiTheme="majorHAnsi"/>
          <w:sz w:val="24"/>
          <w:szCs w:val="24"/>
        </w:rPr>
      </w:pPr>
      <w:r w:rsidRPr="00257FB8">
        <w:rPr>
          <w:rFonts w:asciiTheme="majorHAnsi" w:eastAsia="Cambria" w:hAnsiTheme="majorHAnsi" w:cs="Cambria"/>
          <w:sz w:val="24"/>
          <w:szCs w:val="24"/>
        </w:rPr>
        <w:t>1. Completion of assignments as assigned in class</w:t>
      </w:r>
    </w:p>
    <w:p w:rsidR="00AC4E37" w:rsidRPr="00257FB8" w:rsidRDefault="004653FC">
      <w:pPr>
        <w:widowControl w:val="0"/>
        <w:rPr>
          <w:rFonts w:asciiTheme="majorHAnsi" w:hAnsiTheme="majorHAnsi"/>
          <w:sz w:val="24"/>
          <w:szCs w:val="24"/>
        </w:rPr>
      </w:pPr>
      <w:r w:rsidRPr="00257FB8">
        <w:rPr>
          <w:rFonts w:asciiTheme="majorHAnsi" w:eastAsia="Cambria" w:hAnsiTheme="majorHAnsi" w:cs="Cambria"/>
          <w:sz w:val="24"/>
          <w:szCs w:val="24"/>
        </w:rPr>
        <w:t>2. Completion of SD Standards technology/ISTE projects</w:t>
      </w:r>
    </w:p>
    <w:p w:rsidR="00AC4E37" w:rsidRPr="00257FB8" w:rsidRDefault="004653FC">
      <w:pPr>
        <w:widowControl w:val="0"/>
        <w:rPr>
          <w:rFonts w:asciiTheme="majorHAnsi" w:hAnsiTheme="majorHAnsi"/>
          <w:sz w:val="24"/>
          <w:szCs w:val="24"/>
        </w:rPr>
      </w:pPr>
      <w:r w:rsidRPr="00257FB8">
        <w:rPr>
          <w:rFonts w:asciiTheme="majorHAnsi" w:eastAsia="Cambria" w:hAnsiTheme="majorHAnsi" w:cs="Cambria"/>
          <w:sz w:val="24"/>
          <w:szCs w:val="24"/>
        </w:rPr>
        <w:t>3. Completion of educational technology research reports</w:t>
      </w:r>
    </w:p>
    <w:p w:rsidR="00AC4E37" w:rsidRPr="00257FB8" w:rsidRDefault="004653FC">
      <w:pPr>
        <w:widowControl w:val="0"/>
        <w:rPr>
          <w:rFonts w:asciiTheme="majorHAnsi" w:hAnsiTheme="majorHAnsi"/>
          <w:sz w:val="24"/>
          <w:szCs w:val="24"/>
        </w:rPr>
      </w:pPr>
      <w:r w:rsidRPr="00257FB8">
        <w:rPr>
          <w:rFonts w:asciiTheme="majorHAnsi" w:eastAsia="Cambria" w:hAnsiTheme="majorHAnsi" w:cs="Cambria"/>
          <w:sz w:val="24"/>
          <w:szCs w:val="24"/>
        </w:rPr>
        <w:t>4. Completion of a technology presentation</w:t>
      </w:r>
    </w:p>
    <w:p w:rsidR="00AC4E37" w:rsidRPr="00257FB8" w:rsidRDefault="004653FC">
      <w:pPr>
        <w:widowControl w:val="0"/>
        <w:rPr>
          <w:rFonts w:asciiTheme="majorHAnsi" w:hAnsiTheme="majorHAnsi"/>
          <w:sz w:val="24"/>
          <w:szCs w:val="24"/>
        </w:rPr>
      </w:pPr>
      <w:r w:rsidRPr="00257FB8">
        <w:rPr>
          <w:rFonts w:asciiTheme="majorHAnsi" w:eastAsia="Cambria" w:hAnsiTheme="majorHAnsi" w:cs="Cambria"/>
          <w:sz w:val="24"/>
          <w:szCs w:val="24"/>
        </w:rPr>
        <w:lastRenderedPageBreak/>
        <w:t>5. Completion of a Wiki page with all assignments posted on it</w:t>
      </w:r>
    </w:p>
    <w:p w:rsidR="00AC4E37" w:rsidRPr="00257FB8" w:rsidRDefault="004653FC">
      <w:pPr>
        <w:widowControl w:val="0"/>
        <w:rPr>
          <w:rFonts w:asciiTheme="majorHAnsi" w:hAnsiTheme="majorHAnsi"/>
          <w:sz w:val="24"/>
          <w:szCs w:val="24"/>
        </w:rPr>
      </w:pPr>
      <w:r w:rsidRPr="00257FB8">
        <w:rPr>
          <w:rFonts w:asciiTheme="majorHAnsi" w:eastAsia="Cambria" w:hAnsiTheme="majorHAnsi" w:cs="Cambria"/>
          <w:sz w:val="24"/>
          <w:szCs w:val="24"/>
        </w:rPr>
        <w:t>6. Posting assignments on the LMS</w:t>
      </w:r>
    </w:p>
    <w:p w:rsidR="00AC4E37" w:rsidRPr="00257FB8" w:rsidRDefault="004653FC">
      <w:pPr>
        <w:widowControl w:val="0"/>
        <w:rPr>
          <w:rFonts w:asciiTheme="majorHAnsi" w:hAnsiTheme="majorHAnsi"/>
          <w:sz w:val="24"/>
          <w:szCs w:val="24"/>
        </w:rPr>
      </w:pPr>
      <w:r w:rsidRPr="00257FB8">
        <w:rPr>
          <w:rFonts w:asciiTheme="majorHAnsi" w:eastAsia="Cambria" w:hAnsiTheme="majorHAnsi" w:cs="Cambria"/>
          <w:sz w:val="24"/>
          <w:szCs w:val="24"/>
        </w:rPr>
        <w:t>7. Attendance and participation in class discussions</w:t>
      </w:r>
    </w:p>
    <w:p w:rsidR="00DF48D0" w:rsidRPr="00AA574D" w:rsidRDefault="004653FC">
      <w:pPr>
        <w:widowControl w:val="0"/>
        <w:rPr>
          <w:rFonts w:asciiTheme="majorHAnsi" w:hAnsiTheme="majorHAnsi"/>
          <w:sz w:val="24"/>
          <w:szCs w:val="24"/>
        </w:rPr>
      </w:pPr>
      <w:r w:rsidRPr="00257FB8">
        <w:rPr>
          <w:rFonts w:asciiTheme="majorHAnsi" w:eastAsia="Times New Roman" w:hAnsiTheme="majorHAnsi" w:cs="Times New Roman"/>
          <w:sz w:val="24"/>
          <w:szCs w:val="24"/>
        </w:rPr>
        <w:t xml:space="preserve"> </w:t>
      </w:r>
    </w:p>
    <w:p w:rsidR="00AC4E37" w:rsidRPr="00257FB8" w:rsidRDefault="004653FC">
      <w:pPr>
        <w:widowControl w:val="0"/>
        <w:rPr>
          <w:rFonts w:asciiTheme="majorHAnsi" w:hAnsiTheme="majorHAnsi"/>
          <w:sz w:val="24"/>
          <w:szCs w:val="24"/>
        </w:rPr>
      </w:pPr>
      <w:r w:rsidRPr="00257FB8">
        <w:rPr>
          <w:rFonts w:asciiTheme="majorHAnsi" w:eastAsia="Cambria" w:hAnsiTheme="majorHAnsi" w:cs="Cambria"/>
          <w:b/>
          <w:sz w:val="24"/>
          <w:szCs w:val="24"/>
          <w:u w:val="single"/>
        </w:rPr>
        <w:t>Grading Scale:</w:t>
      </w:r>
    </w:p>
    <w:p w:rsidR="00AC4E37" w:rsidRPr="00257FB8" w:rsidRDefault="004653FC">
      <w:pPr>
        <w:widowControl w:val="0"/>
        <w:rPr>
          <w:rFonts w:asciiTheme="majorHAnsi" w:hAnsiTheme="majorHAnsi"/>
          <w:sz w:val="24"/>
          <w:szCs w:val="24"/>
        </w:rPr>
      </w:pPr>
      <w:r w:rsidRPr="00257FB8">
        <w:rPr>
          <w:rFonts w:asciiTheme="majorHAnsi" w:eastAsia="Cambria" w:hAnsiTheme="majorHAnsi" w:cs="Cambria"/>
          <w:sz w:val="24"/>
          <w:szCs w:val="24"/>
        </w:rPr>
        <w:t>96-99 = A</w:t>
      </w:r>
    </w:p>
    <w:p w:rsidR="00AC4E37" w:rsidRPr="00257FB8" w:rsidRDefault="004653FC">
      <w:pPr>
        <w:widowControl w:val="0"/>
        <w:rPr>
          <w:rFonts w:asciiTheme="majorHAnsi" w:hAnsiTheme="majorHAnsi"/>
          <w:sz w:val="24"/>
          <w:szCs w:val="24"/>
        </w:rPr>
      </w:pPr>
      <w:r w:rsidRPr="00257FB8">
        <w:rPr>
          <w:rFonts w:asciiTheme="majorHAnsi" w:eastAsia="Cambria" w:hAnsiTheme="majorHAnsi" w:cs="Cambria"/>
          <w:sz w:val="24"/>
          <w:szCs w:val="24"/>
        </w:rPr>
        <w:t>93-95 = A-</w:t>
      </w:r>
    </w:p>
    <w:p w:rsidR="00AC4E37" w:rsidRPr="00257FB8" w:rsidRDefault="004653FC">
      <w:pPr>
        <w:widowControl w:val="0"/>
        <w:rPr>
          <w:rFonts w:asciiTheme="majorHAnsi" w:hAnsiTheme="majorHAnsi"/>
          <w:sz w:val="24"/>
          <w:szCs w:val="24"/>
        </w:rPr>
      </w:pPr>
      <w:r w:rsidRPr="00257FB8">
        <w:rPr>
          <w:rFonts w:asciiTheme="majorHAnsi" w:eastAsia="Cambria" w:hAnsiTheme="majorHAnsi" w:cs="Cambria"/>
          <w:sz w:val="24"/>
          <w:szCs w:val="24"/>
        </w:rPr>
        <w:t>90-92 =B+</w:t>
      </w:r>
    </w:p>
    <w:p w:rsidR="00AC4E37" w:rsidRPr="00257FB8" w:rsidRDefault="004653FC">
      <w:pPr>
        <w:widowControl w:val="0"/>
        <w:rPr>
          <w:rFonts w:asciiTheme="majorHAnsi" w:hAnsiTheme="majorHAnsi"/>
          <w:sz w:val="24"/>
          <w:szCs w:val="24"/>
        </w:rPr>
      </w:pPr>
      <w:r w:rsidRPr="00257FB8">
        <w:rPr>
          <w:rFonts w:asciiTheme="majorHAnsi" w:eastAsia="Cambria" w:hAnsiTheme="majorHAnsi" w:cs="Cambria"/>
          <w:sz w:val="24"/>
          <w:szCs w:val="24"/>
        </w:rPr>
        <w:t>87-89 = B</w:t>
      </w:r>
    </w:p>
    <w:p w:rsidR="00AC4E37" w:rsidRPr="00257FB8" w:rsidRDefault="004653FC">
      <w:pPr>
        <w:widowControl w:val="0"/>
        <w:rPr>
          <w:rFonts w:asciiTheme="majorHAnsi" w:hAnsiTheme="majorHAnsi"/>
          <w:sz w:val="24"/>
          <w:szCs w:val="24"/>
        </w:rPr>
      </w:pPr>
      <w:r w:rsidRPr="00257FB8">
        <w:rPr>
          <w:rFonts w:asciiTheme="majorHAnsi" w:eastAsia="Cambria" w:hAnsiTheme="majorHAnsi" w:cs="Cambria"/>
          <w:sz w:val="24"/>
          <w:szCs w:val="24"/>
        </w:rPr>
        <w:t>83-86 = B-</w:t>
      </w:r>
    </w:p>
    <w:p w:rsidR="00AC4E37" w:rsidRPr="00257FB8" w:rsidRDefault="004653FC">
      <w:pPr>
        <w:widowControl w:val="0"/>
        <w:rPr>
          <w:rFonts w:asciiTheme="majorHAnsi" w:hAnsiTheme="majorHAnsi"/>
          <w:sz w:val="24"/>
          <w:szCs w:val="24"/>
        </w:rPr>
      </w:pPr>
      <w:r w:rsidRPr="00257FB8">
        <w:rPr>
          <w:rFonts w:asciiTheme="majorHAnsi" w:eastAsia="Cambria" w:hAnsiTheme="majorHAnsi" w:cs="Cambria"/>
          <w:sz w:val="24"/>
          <w:szCs w:val="24"/>
        </w:rPr>
        <w:t>80-82 = C+</w:t>
      </w:r>
    </w:p>
    <w:p w:rsidR="00AC4E37" w:rsidRPr="00257FB8" w:rsidRDefault="004653FC">
      <w:pPr>
        <w:widowControl w:val="0"/>
        <w:rPr>
          <w:rFonts w:asciiTheme="majorHAnsi" w:hAnsiTheme="majorHAnsi"/>
          <w:sz w:val="24"/>
          <w:szCs w:val="24"/>
        </w:rPr>
      </w:pPr>
      <w:r w:rsidRPr="00257FB8">
        <w:rPr>
          <w:rFonts w:asciiTheme="majorHAnsi" w:eastAsia="Cambria" w:hAnsiTheme="majorHAnsi" w:cs="Cambria"/>
          <w:sz w:val="24"/>
          <w:szCs w:val="24"/>
        </w:rPr>
        <w:t>78-79 = C</w:t>
      </w:r>
    </w:p>
    <w:p w:rsidR="00DF48D0" w:rsidRPr="00DF48D0" w:rsidRDefault="004653FC">
      <w:pPr>
        <w:widowControl w:val="0"/>
        <w:rPr>
          <w:rFonts w:asciiTheme="majorHAnsi" w:eastAsia="Cambria" w:hAnsiTheme="majorHAnsi" w:cs="Cambria"/>
          <w:sz w:val="24"/>
          <w:szCs w:val="24"/>
        </w:rPr>
      </w:pPr>
      <w:r w:rsidRPr="00257FB8">
        <w:rPr>
          <w:rFonts w:asciiTheme="majorHAnsi" w:eastAsia="Cambria" w:hAnsiTheme="majorHAnsi" w:cs="Cambria"/>
          <w:sz w:val="24"/>
          <w:szCs w:val="24"/>
        </w:rPr>
        <w:t>75-77 = C-</w:t>
      </w:r>
      <w:r w:rsidR="00DF48D0">
        <w:rPr>
          <w:rFonts w:asciiTheme="majorHAnsi" w:eastAsia="Cambria" w:hAnsiTheme="majorHAnsi" w:cs="Cambria"/>
          <w:sz w:val="24"/>
          <w:szCs w:val="24"/>
        </w:rPr>
        <w:br/>
      </w:r>
    </w:p>
    <w:p w:rsidR="00AC4E37" w:rsidRPr="00257FB8" w:rsidRDefault="004653FC">
      <w:pPr>
        <w:widowControl w:val="0"/>
        <w:rPr>
          <w:rFonts w:asciiTheme="majorHAnsi" w:hAnsiTheme="majorHAnsi"/>
          <w:sz w:val="24"/>
          <w:szCs w:val="24"/>
        </w:rPr>
      </w:pPr>
      <w:r w:rsidRPr="00257FB8">
        <w:rPr>
          <w:rFonts w:asciiTheme="majorHAnsi" w:eastAsia="Cambria" w:hAnsiTheme="majorHAnsi" w:cs="Cambria"/>
          <w:b/>
          <w:sz w:val="24"/>
          <w:szCs w:val="24"/>
          <w:u w:val="single"/>
        </w:rPr>
        <w:t>Accommodations:</w:t>
      </w:r>
    </w:p>
    <w:p w:rsidR="00AC4E37" w:rsidRPr="00257FB8" w:rsidRDefault="004653FC">
      <w:pPr>
        <w:widowControl w:val="0"/>
        <w:rPr>
          <w:rFonts w:asciiTheme="majorHAnsi" w:hAnsiTheme="majorHAnsi"/>
          <w:sz w:val="24"/>
          <w:szCs w:val="24"/>
        </w:rPr>
      </w:pPr>
      <w:r w:rsidRPr="00257FB8">
        <w:rPr>
          <w:rFonts w:asciiTheme="majorHAnsi" w:eastAsia="Times New Roman" w:hAnsiTheme="majorHAnsi" w:cs="Times New Roman"/>
          <w:sz w:val="24"/>
          <w:szCs w:val="24"/>
        </w:rPr>
        <w:t xml:space="preserve"> </w:t>
      </w:r>
    </w:p>
    <w:p w:rsidR="00AA574D" w:rsidRPr="007D3564" w:rsidRDefault="007D3564" w:rsidP="007D3564">
      <w:pPr>
        <w:rPr>
          <w:rFonts w:ascii="Calibri" w:eastAsiaTheme="minorHAnsi" w:hAnsi="Calibri" w:cs="Times New Roman"/>
          <w:sz w:val="24"/>
          <w:szCs w:val="24"/>
        </w:rPr>
      </w:pPr>
      <w:r w:rsidRPr="007D3564">
        <w:rPr>
          <w:rFonts w:ascii="Cambria" w:hAnsi="Cambria"/>
          <w:b/>
          <w:bCs/>
          <w:sz w:val="24"/>
          <w:szCs w:val="24"/>
        </w:rPr>
        <w:t xml:space="preserve">COMPLIANCE WITH THE AMERICANS WITH DISABILITIES ACT: </w:t>
      </w:r>
      <w:r w:rsidRPr="007D3564">
        <w:rPr>
          <w:rFonts w:ascii="Cambria" w:hAnsi="Cambria"/>
          <w:sz w:val="24"/>
          <w:szCs w:val="24"/>
        </w:rPr>
        <w:t xml:space="preserve">The Americans with Disabilities Act (ADA) is a federal anti-discrimination statute that provides comprehensive civil rights for persons with disabilities. Among </w:t>
      </w:r>
      <w:r w:rsidRPr="007D3564">
        <w:rPr>
          <w:rFonts w:ascii="Cambria" w:hAnsi="Cambria"/>
          <w:sz w:val="24"/>
          <w:szCs w:val="24"/>
        </w:rPr>
        <w:lastRenderedPageBreak/>
        <w:t>other things, this legislation requires that all students with disabilities be guaranteed a learning environment that provides for reasonable accommodation of their disabilities. If you believe you have a disability requiring an accommodation, please contact Learning Accessibility Services at</w:t>
      </w:r>
      <w:r w:rsidRPr="007D3564">
        <w:rPr>
          <w:rFonts w:ascii="Cambria" w:hAnsi="Cambria"/>
          <w:color w:val="1F497D"/>
          <w:sz w:val="24"/>
          <w:szCs w:val="24"/>
        </w:rPr>
        <w:t xml:space="preserve"> </w:t>
      </w:r>
      <w:r w:rsidRPr="007D3564">
        <w:rPr>
          <w:rFonts w:ascii="Cambria" w:hAnsi="Cambria"/>
          <w:sz w:val="24"/>
          <w:szCs w:val="24"/>
        </w:rPr>
        <w:t xml:space="preserve">(605) 331-6740 or </w:t>
      </w:r>
      <w:hyperlink r:id="rId11" w:tgtFrame="_blank" w:history="1">
        <w:r w:rsidRPr="007D3564">
          <w:rPr>
            <w:rStyle w:val="Hyperlink"/>
            <w:rFonts w:ascii="Cambria" w:hAnsi="Cambria" w:cs="Courier New"/>
            <w:color w:val="0000FF"/>
            <w:sz w:val="24"/>
            <w:szCs w:val="24"/>
          </w:rPr>
          <w:t>access@usiouxfalls.edu</w:t>
        </w:r>
      </w:hyperlink>
      <w:r w:rsidRPr="007D3564">
        <w:rPr>
          <w:rFonts w:ascii="Cambria" w:hAnsi="Cambria"/>
          <w:sz w:val="24"/>
          <w:szCs w:val="24"/>
        </w:rPr>
        <w:t>.  Accommodations can only be arranged through this office, which is located in the Academic Success Center (McDonald Center).</w:t>
      </w:r>
    </w:p>
    <w:p w:rsidR="00AA574D" w:rsidRDefault="00AA574D" w:rsidP="00453BEA">
      <w:pPr>
        <w:widowControl w:val="0"/>
        <w:rPr>
          <w:rFonts w:asciiTheme="majorHAnsi" w:eastAsia="Cambria" w:hAnsiTheme="majorHAnsi" w:cs="Cambria"/>
          <w:b/>
          <w:sz w:val="24"/>
          <w:szCs w:val="24"/>
          <w:u w:val="single"/>
        </w:rPr>
      </w:pPr>
    </w:p>
    <w:p w:rsidR="007D3564" w:rsidRDefault="007D3564" w:rsidP="00453BEA">
      <w:pPr>
        <w:widowControl w:val="0"/>
        <w:rPr>
          <w:rFonts w:asciiTheme="majorHAnsi" w:eastAsia="Cambria" w:hAnsiTheme="majorHAnsi" w:cs="Cambria"/>
          <w:b/>
          <w:sz w:val="24"/>
          <w:szCs w:val="24"/>
          <w:u w:val="single"/>
        </w:rPr>
      </w:pPr>
    </w:p>
    <w:p w:rsidR="00AC4E37" w:rsidRPr="00257FB8" w:rsidRDefault="00453BEA" w:rsidP="00453BEA">
      <w:pPr>
        <w:widowControl w:val="0"/>
        <w:rPr>
          <w:rFonts w:asciiTheme="majorHAnsi" w:hAnsiTheme="majorHAnsi"/>
          <w:sz w:val="24"/>
          <w:szCs w:val="24"/>
        </w:rPr>
      </w:pPr>
      <w:r w:rsidRPr="00257FB8">
        <w:rPr>
          <w:rFonts w:asciiTheme="majorHAnsi" w:eastAsia="Cambria" w:hAnsiTheme="majorHAnsi" w:cs="Cambria"/>
          <w:b/>
          <w:sz w:val="24"/>
          <w:szCs w:val="24"/>
          <w:u w:val="single"/>
        </w:rPr>
        <w:t xml:space="preserve"> </w:t>
      </w:r>
      <w:r w:rsidR="004653FC" w:rsidRPr="00257FB8">
        <w:rPr>
          <w:rFonts w:asciiTheme="majorHAnsi" w:eastAsia="Cambria" w:hAnsiTheme="majorHAnsi" w:cs="Cambria"/>
          <w:b/>
          <w:sz w:val="24"/>
          <w:szCs w:val="24"/>
          <w:u w:val="single"/>
        </w:rPr>
        <w:t>Honesty Statement:</w:t>
      </w:r>
    </w:p>
    <w:p w:rsidR="00AC4E37" w:rsidRPr="00257FB8" w:rsidRDefault="004653FC" w:rsidP="00C96D84">
      <w:pPr>
        <w:widowControl w:val="0"/>
        <w:spacing w:after="260"/>
        <w:rPr>
          <w:rFonts w:asciiTheme="majorHAnsi" w:hAnsiTheme="majorHAnsi"/>
          <w:sz w:val="24"/>
          <w:szCs w:val="24"/>
        </w:rPr>
      </w:pPr>
      <w:r w:rsidRPr="00257FB8">
        <w:rPr>
          <w:rFonts w:asciiTheme="majorHAnsi" w:eastAsia="Cambria" w:hAnsiTheme="majorHAnsi" w:cs="Cambria"/>
          <w:sz w:val="24"/>
          <w:szCs w:val="24"/>
        </w:rPr>
        <w:t xml:space="preserve">USF holds firmly to the conviction that personal and intellectual integrity should be fundamentals at a Christian university.  For this reason, USF expects all students and employees of the university to act honestly, ethically, and fairly and to avoid activities that would compromise the academic mission of the university. Academic misconduct, including plagiarism, will result in written notification to the student, his/her academic advisor, the department head of </w:t>
      </w:r>
      <w:r w:rsidRPr="00257FB8">
        <w:rPr>
          <w:rFonts w:asciiTheme="majorHAnsi" w:eastAsia="Cambria" w:hAnsiTheme="majorHAnsi" w:cs="Cambria"/>
          <w:sz w:val="24"/>
          <w:szCs w:val="24"/>
        </w:rPr>
        <w:lastRenderedPageBreak/>
        <w:t>the offered course, and the Vice-President of Academic Affairs. Plagiarizing occurs when one does not cite work taken from books, journals, works of others, or electronic sources.  Full information can be found at:</w:t>
      </w:r>
      <w:hyperlink r:id="rId12">
        <w:r w:rsidRPr="00257FB8">
          <w:rPr>
            <w:rFonts w:asciiTheme="majorHAnsi" w:eastAsia="Cambria" w:hAnsiTheme="majorHAnsi" w:cs="Cambria"/>
            <w:sz w:val="24"/>
            <w:szCs w:val="24"/>
          </w:rPr>
          <w:t xml:space="preserve"> </w:t>
        </w:r>
      </w:hyperlink>
      <w:hyperlink r:id="rId13">
        <w:r w:rsidRPr="00257FB8">
          <w:rPr>
            <w:rFonts w:asciiTheme="majorHAnsi" w:eastAsia="Cambria" w:hAnsiTheme="majorHAnsi" w:cs="Cambria"/>
            <w:color w:val="0000FF"/>
            <w:sz w:val="24"/>
            <w:szCs w:val="24"/>
            <w:u w:val="single"/>
          </w:rPr>
          <w:t>https://www.usiouxfalls.edu/academic/student_handbook</w:t>
        </w:r>
      </w:hyperlink>
      <w:r w:rsidRPr="00257FB8">
        <w:rPr>
          <w:rFonts w:asciiTheme="majorHAnsi" w:eastAsia="Cambria" w:hAnsiTheme="majorHAnsi" w:cs="Cambria"/>
          <w:sz w:val="24"/>
          <w:szCs w:val="24"/>
          <w:u w:val="single"/>
        </w:rPr>
        <w:t xml:space="preserve"> </w:t>
      </w:r>
    </w:p>
    <w:p w:rsidR="00AC4E37" w:rsidRPr="00257FB8" w:rsidRDefault="004653FC">
      <w:pPr>
        <w:widowControl w:val="0"/>
        <w:ind w:left="100"/>
        <w:rPr>
          <w:rFonts w:asciiTheme="majorHAnsi" w:hAnsiTheme="majorHAnsi"/>
          <w:sz w:val="24"/>
          <w:szCs w:val="24"/>
          <w:u w:val="single"/>
        </w:rPr>
      </w:pPr>
      <w:r w:rsidRPr="00257FB8">
        <w:rPr>
          <w:rFonts w:asciiTheme="majorHAnsi" w:eastAsia="Cambria" w:hAnsiTheme="majorHAnsi" w:cs="Cambria"/>
          <w:b/>
          <w:sz w:val="24"/>
          <w:szCs w:val="24"/>
          <w:u w:val="single"/>
        </w:rPr>
        <w:t>USF Academic Success Center</w:t>
      </w:r>
    </w:p>
    <w:p w:rsidR="00AC4E37" w:rsidRPr="00257FB8" w:rsidRDefault="004653FC">
      <w:pPr>
        <w:widowControl w:val="0"/>
        <w:ind w:left="100"/>
        <w:rPr>
          <w:rFonts w:asciiTheme="majorHAnsi" w:hAnsiTheme="majorHAnsi"/>
          <w:sz w:val="24"/>
          <w:szCs w:val="24"/>
        </w:rPr>
      </w:pPr>
      <w:r w:rsidRPr="00257FB8">
        <w:rPr>
          <w:rFonts w:asciiTheme="majorHAnsi" w:eastAsia="Cambria" w:hAnsiTheme="majorHAnsi" w:cs="Cambria"/>
          <w:sz w:val="24"/>
          <w:szCs w:val="24"/>
        </w:rPr>
        <w:t>To assist students in enriching their intellectual lives and pursuing academic success, USF provides a variety of services through the Academic Success Center (ASC).  The ASC coordinates with the USF Math Center, the USF Writing Center, and other campus programs to aid students seeking to master course content or to develop study skills (e.g., time management, note taking, test taking, reading strategies) necessary to become effective, life-long learners.  The services of the USF Academic Success Center—located in the McDonald University Center—are free.  For additional information, including the schedule of available services, please visit the ASC web page at</w:t>
      </w:r>
      <w:hyperlink r:id="rId14">
        <w:r w:rsidRPr="00257FB8">
          <w:rPr>
            <w:rFonts w:asciiTheme="majorHAnsi" w:eastAsia="Cambria" w:hAnsiTheme="majorHAnsi" w:cs="Cambria"/>
            <w:sz w:val="24"/>
            <w:szCs w:val="24"/>
          </w:rPr>
          <w:t xml:space="preserve"> </w:t>
        </w:r>
      </w:hyperlink>
      <w:hyperlink r:id="rId15">
        <w:r w:rsidRPr="00257FB8">
          <w:rPr>
            <w:rFonts w:asciiTheme="majorHAnsi" w:eastAsia="Cambria" w:hAnsiTheme="majorHAnsi" w:cs="Cambria"/>
            <w:color w:val="0000FF"/>
            <w:sz w:val="24"/>
            <w:szCs w:val="24"/>
            <w:u w:val="single"/>
          </w:rPr>
          <w:t>http://www.usiouxfalls.edu/asc</w:t>
        </w:r>
      </w:hyperlink>
      <w:r w:rsidRPr="00257FB8">
        <w:rPr>
          <w:rFonts w:asciiTheme="majorHAnsi" w:eastAsia="Cambria" w:hAnsiTheme="majorHAnsi" w:cs="Cambria"/>
          <w:sz w:val="24"/>
          <w:szCs w:val="24"/>
        </w:rPr>
        <w:t>, or contact Dr. Greg Dyer (</w:t>
      </w:r>
      <w:r w:rsidRPr="00257FB8">
        <w:rPr>
          <w:rFonts w:asciiTheme="majorHAnsi" w:eastAsia="Cambria" w:hAnsiTheme="majorHAnsi" w:cs="Cambria"/>
          <w:color w:val="0000FF"/>
          <w:sz w:val="24"/>
          <w:szCs w:val="24"/>
        </w:rPr>
        <w:t>greg.dyer@usiouxfalls.edu</w:t>
      </w:r>
      <w:r w:rsidRPr="00257FB8">
        <w:rPr>
          <w:rFonts w:asciiTheme="majorHAnsi" w:eastAsia="Cambria" w:hAnsiTheme="majorHAnsi" w:cs="Cambria"/>
          <w:sz w:val="24"/>
          <w:szCs w:val="24"/>
        </w:rPr>
        <w:t xml:space="preserve">), Director of the Academic </w:t>
      </w:r>
      <w:r w:rsidRPr="00257FB8">
        <w:rPr>
          <w:rFonts w:asciiTheme="majorHAnsi" w:eastAsia="Cambria" w:hAnsiTheme="majorHAnsi" w:cs="Cambria"/>
          <w:sz w:val="24"/>
          <w:szCs w:val="24"/>
        </w:rPr>
        <w:lastRenderedPageBreak/>
        <w:t xml:space="preserve">Success Center. </w:t>
      </w:r>
    </w:p>
    <w:p w:rsidR="00AC4E37" w:rsidRPr="00257FB8" w:rsidRDefault="004653FC">
      <w:pPr>
        <w:widowControl w:val="0"/>
        <w:ind w:left="100"/>
        <w:rPr>
          <w:rFonts w:asciiTheme="majorHAnsi" w:hAnsiTheme="majorHAnsi"/>
          <w:sz w:val="24"/>
          <w:szCs w:val="24"/>
        </w:rPr>
      </w:pPr>
      <w:r w:rsidRPr="00257FB8">
        <w:rPr>
          <w:rFonts w:asciiTheme="majorHAnsi" w:eastAsia="Times New Roman" w:hAnsiTheme="majorHAnsi" w:cs="Times New Roman"/>
          <w:b/>
          <w:sz w:val="24"/>
          <w:szCs w:val="24"/>
        </w:rPr>
        <w:t xml:space="preserve"> </w:t>
      </w:r>
    </w:p>
    <w:p w:rsidR="00AC4E37" w:rsidRPr="00257FB8" w:rsidRDefault="004653FC">
      <w:pPr>
        <w:widowControl w:val="0"/>
        <w:ind w:left="100"/>
        <w:rPr>
          <w:rFonts w:asciiTheme="majorHAnsi" w:hAnsiTheme="majorHAnsi"/>
          <w:sz w:val="24"/>
          <w:szCs w:val="24"/>
          <w:u w:val="single"/>
        </w:rPr>
      </w:pPr>
      <w:r w:rsidRPr="00257FB8">
        <w:rPr>
          <w:rFonts w:asciiTheme="majorHAnsi" w:eastAsia="Cambria" w:hAnsiTheme="majorHAnsi" w:cs="Cambria"/>
          <w:b/>
          <w:sz w:val="24"/>
          <w:szCs w:val="24"/>
          <w:u w:val="single"/>
        </w:rPr>
        <w:t>USF Writing Center</w:t>
      </w:r>
    </w:p>
    <w:p w:rsidR="00AC4E37" w:rsidRPr="00257FB8" w:rsidRDefault="004653FC">
      <w:pPr>
        <w:widowControl w:val="0"/>
        <w:ind w:left="100"/>
        <w:rPr>
          <w:rFonts w:asciiTheme="majorHAnsi" w:hAnsiTheme="majorHAnsi"/>
          <w:sz w:val="24"/>
          <w:szCs w:val="24"/>
        </w:rPr>
      </w:pPr>
      <w:r w:rsidRPr="00257FB8">
        <w:rPr>
          <w:rFonts w:asciiTheme="majorHAnsi" w:eastAsia="Cambria" w:hAnsiTheme="majorHAnsi" w:cs="Cambria"/>
          <w:sz w:val="24"/>
          <w:szCs w:val="24"/>
        </w:rPr>
        <w:t>An excellent avenue for receiving thoughtful feedback on your writing is the USF Writing Center, located in the lower level of Mears Library.  The services of the USF Writing Center are free, and they are available to you either by appointment or on a drop-in basis.  For additional information about the USF Writing Center, including the hours of operation and the services they offer, please check the website at</w:t>
      </w:r>
      <w:hyperlink r:id="rId16">
        <w:r w:rsidRPr="00257FB8">
          <w:rPr>
            <w:rFonts w:asciiTheme="majorHAnsi" w:eastAsia="Cambria" w:hAnsiTheme="majorHAnsi" w:cs="Cambria"/>
            <w:sz w:val="24"/>
            <w:szCs w:val="24"/>
          </w:rPr>
          <w:t xml:space="preserve"> </w:t>
        </w:r>
      </w:hyperlink>
      <w:hyperlink r:id="rId17">
        <w:r w:rsidRPr="00257FB8">
          <w:rPr>
            <w:rFonts w:asciiTheme="majorHAnsi" w:eastAsia="Cambria" w:hAnsiTheme="majorHAnsi" w:cs="Cambria"/>
            <w:color w:val="0000FF"/>
            <w:sz w:val="24"/>
            <w:szCs w:val="24"/>
            <w:u w:val="single"/>
          </w:rPr>
          <w:t>www.usiouxfalls.edu/writing_center</w:t>
        </w:r>
      </w:hyperlink>
      <w:r w:rsidRPr="00257FB8">
        <w:rPr>
          <w:rFonts w:asciiTheme="majorHAnsi" w:eastAsia="Cambria" w:hAnsiTheme="majorHAnsi" w:cs="Cambria"/>
          <w:sz w:val="24"/>
          <w:szCs w:val="24"/>
        </w:rPr>
        <w:t>.</w:t>
      </w:r>
    </w:p>
    <w:p w:rsidR="00AC4E37" w:rsidRPr="00257FB8" w:rsidRDefault="004653FC">
      <w:pPr>
        <w:widowControl w:val="0"/>
        <w:rPr>
          <w:rFonts w:asciiTheme="majorHAnsi" w:hAnsiTheme="majorHAnsi"/>
          <w:sz w:val="24"/>
          <w:szCs w:val="24"/>
        </w:rPr>
      </w:pPr>
      <w:r w:rsidRPr="00257FB8">
        <w:rPr>
          <w:rFonts w:asciiTheme="majorHAnsi" w:eastAsia="Times New Roman" w:hAnsiTheme="majorHAnsi" w:cs="Times New Roman"/>
          <w:sz w:val="24"/>
          <w:szCs w:val="24"/>
        </w:rPr>
        <w:t xml:space="preserve"> </w:t>
      </w:r>
    </w:p>
    <w:p w:rsidR="00AC4E37" w:rsidRPr="00AA574D" w:rsidRDefault="00AA574D">
      <w:pPr>
        <w:widowControl w:val="0"/>
        <w:jc w:val="center"/>
        <w:rPr>
          <w:rStyle w:val="Hyperlink"/>
          <w:rFonts w:asciiTheme="majorHAnsi" w:hAnsiTheme="majorHAnsi"/>
          <w:sz w:val="24"/>
          <w:szCs w:val="24"/>
        </w:rPr>
      </w:pPr>
      <w:r>
        <w:rPr>
          <w:rFonts w:asciiTheme="majorHAnsi" w:eastAsia="Cambria" w:hAnsiTheme="majorHAnsi" w:cs="Cambria"/>
          <w:b/>
          <w:color w:val="1155CC"/>
          <w:sz w:val="24"/>
          <w:szCs w:val="24"/>
          <w:u w:val="single"/>
        </w:rPr>
        <w:fldChar w:fldCharType="begin"/>
      </w:r>
      <w:r w:rsidR="00641601">
        <w:rPr>
          <w:rFonts w:asciiTheme="majorHAnsi" w:eastAsia="Cambria" w:hAnsiTheme="majorHAnsi" w:cs="Cambria"/>
          <w:b/>
          <w:color w:val="1155CC"/>
          <w:sz w:val="24"/>
          <w:szCs w:val="24"/>
          <w:u w:val="single"/>
        </w:rPr>
        <w:instrText>HYPERLINK "http://faculty.usiouxfalls.edu/arpeterson/TECHINEDSpring2016.htm"</w:instrText>
      </w:r>
      <w:r>
        <w:rPr>
          <w:rFonts w:asciiTheme="majorHAnsi" w:eastAsia="Cambria" w:hAnsiTheme="majorHAnsi" w:cs="Cambria"/>
          <w:b/>
          <w:color w:val="1155CC"/>
          <w:sz w:val="24"/>
          <w:szCs w:val="24"/>
          <w:u w:val="single"/>
        </w:rPr>
        <w:fldChar w:fldCharType="separate"/>
      </w:r>
      <w:r w:rsidRPr="00AA574D">
        <w:rPr>
          <w:rStyle w:val="Hyperlink"/>
          <w:rFonts w:asciiTheme="majorHAnsi" w:eastAsia="Cambria" w:hAnsiTheme="majorHAnsi" w:cs="Cambria"/>
          <w:b/>
          <w:sz w:val="24"/>
          <w:szCs w:val="24"/>
        </w:rPr>
        <w:t>CLASS SCHEDULE ON THE INTERNET</w:t>
      </w:r>
    </w:p>
    <w:p w:rsidR="00AC4E37" w:rsidRPr="00257FB8" w:rsidRDefault="00AA574D" w:rsidP="00453BEA">
      <w:pPr>
        <w:widowControl w:val="0"/>
        <w:jc w:val="center"/>
        <w:rPr>
          <w:rFonts w:asciiTheme="majorHAnsi" w:hAnsiTheme="majorHAnsi"/>
          <w:sz w:val="24"/>
          <w:szCs w:val="24"/>
        </w:rPr>
      </w:pPr>
      <w:r>
        <w:rPr>
          <w:rFonts w:asciiTheme="majorHAnsi" w:eastAsia="Cambria" w:hAnsiTheme="majorHAnsi" w:cs="Cambria"/>
          <w:b/>
          <w:color w:val="1155CC"/>
          <w:sz w:val="24"/>
          <w:szCs w:val="24"/>
          <w:u w:val="single"/>
        </w:rPr>
        <w:fldChar w:fldCharType="end"/>
      </w:r>
      <w:r w:rsidR="004653FC" w:rsidRPr="00257FB8">
        <w:rPr>
          <w:rFonts w:asciiTheme="majorHAnsi" w:eastAsia="Times New Roman" w:hAnsiTheme="majorHAnsi" w:cs="Times New Roman"/>
          <w:sz w:val="24"/>
          <w:szCs w:val="24"/>
        </w:rPr>
        <w:t xml:space="preserve"> </w:t>
      </w:r>
      <w:r w:rsidR="004653FC" w:rsidRPr="00257FB8">
        <w:rPr>
          <w:rFonts w:asciiTheme="majorHAnsi" w:eastAsia="Cambria" w:hAnsiTheme="majorHAnsi" w:cs="Cambria"/>
          <w:sz w:val="24"/>
          <w:szCs w:val="24"/>
        </w:rPr>
        <w:t>CLASS ASSIGNMENTS LISTED ON THE LMS</w:t>
      </w:r>
    </w:p>
    <w:sectPr w:rsidR="00AC4E37" w:rsidRPr="00257FB8">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BoldMT">
    <w:panose1 w:val="00000000000000000000"/>
    <w:charset w:val="00"/>
    <w:family w:val="swiss"/>
    <w:notTrueType/>
    <w:pitch w:val="default"/>
    <w:sig w:usb0="00000003" w:usb1="00000000" w:usb2="00000000" w:usb3="00000000" w:csb0="00000001" w:csb1="00000000"/>
  </w:font>
  <w:font w:name="Avenir-Book">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60691A"/>
    <w:multiLevelType w:val="multilevel"/>
    <w:tmpl w:val="C046EA4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E37"/>
    <w:rsid w:val="000745E5"/>
    <w:rsid w:val="00257FB8"/>
    <w:rsid w:val="0037143D"/>
    <w:rsid w:val="00446FB6"/>
    <w:rsid w:val="00453BEA"/>
    <w:rsid w:val="004653FC"/>
    <w:rsid w:val="004B6EE2"/>
    <w:rsid w:val="004D0FDD"/>
    <w:rsid w:val="005A10ED"/>
    <w:rsid w:val="00641601"/>
    <w:rsid w:val="00646C55"/>
    <w:rsid w:val="00671ABE"/>
    <w:rsid w:val="007D3564"/>
    <w:rsid w:val="00831168"/>
    <w:rsid w:val="008A6249"/>
    <w:rsid w:val="00A526DF"/>
    <w:rsid w:val="00AA574D"/>
    <w:rsid w:val="00AC4E37"/>
    <w:rsid w:val="00C96D84"/>
    <w:rsid w:val="00CA2FD5"/>
    <w:rsid w:val="00CF7E5A"/>
    <w:rsid w:val="00CF7F82"/>
    <w:rsid w:val="00DF48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EE7103-7B52-46E3-B22B-30E76695C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0"/>
    </w:pPr>
    <w:rPr>
      <w:rFonts w:ascii="Arial" w:eastAsia="Arial" w:hAnsi="Arial" w:cs="Arial"/>
      <w:color w:val="000000"/>
    </w:rPr>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character" w:styleId="Hyperlink">
    <w:name w:val="Hyperlink"/>
    <w:basedOn w:val="DefaultParagraphFont"/>
    <w:uiPriority w:val="99"/>
    <w:unhideWhenUsed/>
    <w:rsid w:val="00A526DF"/>
    <w:rPr>
      <w:color w:val="0000FF" w:themeColor="hyperlink"/>
      <w:u w:val="single"/>
    </w:rPr>
  </w:style>
  <w:style w:type="paragraph" w:styleId="PlainText">
    <w:name w:val="Plain Text"/>
    <w:basedOn w:val="Normal"/>
    <w:link w:val="PlainTextChar"/>
    <w:uiPriority w:val="99"/>
    <w:semiHidden/>
    <w:unhideWhenUsed/>
    <w:rsid w:val="00453BEA"/>
    <w:pPr>
      <w:spacing w:line="240" w:lineRule="auto"/>
    </w:pPr>
    <w:rPr>
      <w:rFonts w:ascii="Courier New" w:eastAsiaTheme="minorHAnsi" w:hAnsi="Courier New" w:cs="Courier New"/>
      <w:color w:val="auto"/>
      <w:sz w:val="20"/>
      <w:szCs w:val="20"/>
    </w:rPr>
  </w:style>
  <w:style w:type="character" w:customStyle="1" w:styleId="PlainTextChar">
    <w:name w:val="Plain Text Char"/>
    <w:basedOn w:val="DefaultParagraphFont"/>
    <w:link w:val="PlainText"/>
    <w:uiPriority w:val="99"/>
    <w:semiHidden/>
    <w:rsid w:val="00453BEA"/>
    <w:rPr>
      <w:rFonts w:ascii="Courier New" w:eastAsiaTheme="minorHAnsi" w:hAnsi="Courier New" w:cs="Courier New"/>
      <w:sz w:val="20"/>
      <w:szCs w:val="20"/>
    </w:rPr>
  </w:style>
  <w:style w:type="paragraph" w:styleId="BalloonText">
    <w:name w:val="Balloon Text"/>
    <w:basedOn w:val="Normal"/>
    <w:link w:val="BalloonTextChar"/>
    <w:uiPriority w:val="99"/>
    <w:semiHidden/>
    <w:unhideWhenUsed/>
    <w:rsid w:val="00CF7F8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7F82"/>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028768">
      <w:bodyDiv w:val="1"/>
      <w:marLeft w:val="0"/>
      <w:marRight w:val="0"/>
      <w:marTop w:val="0"/>
      <w:marBottom w:val="0"/>
      <w:divBdr>
        <w:top w:val="none" w:sz="0" w:space="0" w:color="auto"/>
        <w:left w:val="none" w:sz="0" w:space="0" w:color="auto"/>
        <w:bottom w:val="none" w:sz="0" w:space="0" w:color="auto"/>
        <w:right w:val="none" w:sz="0" w:space="0" w:color="auto"/>
      </w:divBdr>
    </w:div>
    <w:div w:id="10885064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techinedusf.wikispaces.com/" TargetMode="External"/><Relationship Id="rId13" Type="http://schemas.openxmlformats.org/officeDocument/2006/relationships/hyperlink" Target="https://www.usiouxfalls.edu/academic/student_handbook"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faculty.usiouxfalls.edu/arpeterson/TECHINEDSpring2016.htm" TargetMode="External"/><Relationship Id="rId12" Type="http://schemas.openxmlformats.org/officeDocument/2006/relationships/hyperlink" Target="https://www.usiouxfalls.edu/academic/student_handbook" TargetMode="External"/><Relationship Id="rId17" Type="http://schemas.openxmlformats.org/officeDocument/2006/relationships/hyperlink" Target="http://www.usiouxfalls.edu/writing_center" TargetMode="External"/><Relationship Id="rId2" Type="http://schemas.openxmlformats.org/officeDocument/2006/relationships/styles" Target="styles.xml"/><Relationship Id="rId16" Type="http://schemas.openxmlformats.org/officeDocument/2006/relationships/hyperlink" Target="http://www.usiouxfalls.edu/writing_center" TargetMode="External"/><Relationship Id="rId1" Type="http://schemas.openxmlformats.org/officeDocument/2006/relationships/numbering" Target="numbering.xml"/><Relationship Id="rId6" Type="http://schemas.openxmlformats.org/officeDocument/2006/relationships/hyperlink" Target="http://faculty.usiouxfalls.edu/arpeterson/TECHINEDSpring2016.htm" TargetMode="External"/><Relationship Id="rId11" Type="http://schemas.openxmlformats.org/officeDocument/2006/relationships/hyperlink" Target="mailto:access@usiouxfalls.edu" TargetMode="External"/><Relationship Id="rId5" Type="http://schemas.openxmlformats.org/officeDocument/2006/relationships/hyperlink" Target="http://faculty.usiouxfalls.edu/arpeterson/TECHINED2013.html" TargetMode="External"/><Relationship Id="rId15" Type="http://schemas.openxmlformats.org/officeDocument/2006/relationships/hyperlink" Target="http://www.usiouxfalls.edu/asc" TargetMode="External"/><Relationship Id="rId10" Type="http://schemas.openxmlformats.org/officeDocument/2006/relationships/image" Target="media/image1.jp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faculty.usiouxfalls.edu/arpeterson" TargetMode="External"/><Relationship Id="rId14" Type="http://schemas.openxmlformats.org/officeDocument/2006/relationships/hyperlink" Target="http://www.usiouxfalls.edu/as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61E14A90.dotm</Template>
  <TotalTime>1</TotalTime>
  <Pages>7</Pages>
  <Words>2202</Words>
  <Characters>12555</Characters>
  <Application>Microsoft Office Word</Application>
  <DocSecurity>4</DocSecurity>
  <Lines>104</Lines>
  <Paragraphs>29</Paragraphs>
  <ScaleCrop>false</ScaleCrop>
  <HeadingPairs>
    <vt:vector size="2" baseType="variant">
      <vt:variant>
        <vt:lpstr>Title</vt:lpstr>
      </vt:variant>
      <vt:variant>
        <vt:i4>1</vt:i4>
      </vt:variant>
    </vt:vector>
  </HeadingPairs>
  <TitlesOfParts>
    <vt:vector size="1" baseType="lpstr">
      <vt:lpstr>EDU 240 Syllabus.docx</vt:lpstr>
    </vt:vector>
  </TitlesOfParts>
  <Company>University of Sioux Falls</Company>
  <LinksUpToDate>false</LinksUpToDate>
  <CharactersWithSpaces>14728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 240 Syllabus.docx</dc:title>
  <dc:creator>Arlys Peterson</dc:creator>
  <cp:lastModifiedBy>Arlys Peterson</cp:lastModifiedBy>
  <cp:revision>2</cp:revision>
  <cp:lastPrinted>2014-08-29T17:02:00Z</cp:lastPrinted>
  <dcterms:created xsi:type="dcterms:W3CDTF">2016-02-04T17:32:00Z</dcterms:created>
  <dcterms:modified xsi:type="dcterms:W3CDTF">2016-02-04T17:32:00Z</dcterms:modified>
</cp:coreProperties>
</file>