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EDU 240 – 3 s.h.</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CF7F82">
      <w:pPr>
        <w:widowControl w:val="0"/>
        <w:rPr>
          <w:rFonts w:asciiTheme="majorHAnsi" w:hAnsiTheme="majorHAnsi"/>
          <w:sz w:val="24"/>
          <w:szCs w:val="24"/>
        </w:rPr>
      </w:pPr>
      <w:r>
        <w:rPr>
          <w:rFonts w:asciiTheme="majorHAnsi" w:eastAsia="Cambria" w:hAnsiTheme="majorHAnsi" w:cs="Cambria"/>
          <w:b/>
          <w:sz w:val="24"/>
          <w:szCs w:val="24"/>
        </w:rPr>
        <w:t>FALL</w:t>
      </w:r>
      <w:r w:rsidR="004653FC" w:rsidRPr="00257FB8">
        <w:rPr>
          <w:rFonts w:asciiTheme="majorHAnsi" w:eastAsia="Cambria" w:hAnsiTheme="majorHAnsi" w:cs="Cambria"/>
          <w:b/>
          <w:sz w:val="24"/>
          <w:szCs w:val="24"/>
        </w:rPr>
        <w:t xml:space="preserve"> 2014</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 xml:space="preserve">e-mail: </w:t>
      </w:r>
      <w:r w:rsidRPr="00257FB8">
        <w:rPr>
          <w:rFonts w:asciiTheme="majorHAnsi" w:eastAsia="Cambria" w:hAnsiTheme="majorHAnsi" w:cs="Cambria"/>
          <w:b/>
          <w:color w:val="0000FF"/>
          <w:sz w:val="24"/>
          <w:szCs w:val="24"/>
        </w:rPr>
        <w:t>arlys.peterson@usiouxfalls.edu</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r w:rsidR="00CF7F82" w:rsidRPr="00CF7F82">
        <w:rPr>
          <w:rFonts w:asciiTheme="majorHAnsi" w:hAnsiTheme="majorHAnsi"/>
          <w:sz w:val="24"/>
          <w:szCs w:val="24"/>
        </w:rPr>
        <w:t xml:space="preserve">http://faculty.usiouxfalls.edu/arpeterson/TECHINEDFall2014.htm </w:t>
      </w:r>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(3  s.h</w:t>
      </w:r>
      <w:r w:rsidRPr="00257FB8">
        <w:rPr>
          <w:rFonts w:asciiTheme="majorHAnsi" w:eastAsia="Cambria" w:hAnsiTheme="majorHAnsi" w:cs="Cambria"/>
          <w:b/>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A526DF" w:rsidRDefault="00A526DF">
      <w:pPr>
        <w:widowControl w:val="0"/>
        <w:rPr>
          <w:rFonts w:asciiTheme="majorHAnsi" w:hAnsiTheme="majorHAnsi"/>
          <w:sz w:val="24"/>
          <w:szCs w:val="24"/>
        </w:rPr>
      </w:pPr>
      <w:r w:rsidRPr="00257FB8">
        <w:rPr>
          <w:rFonts w:asciiTheme="majorHAnsi" w:eastAsia="Cambria" w:hAnsiTheme="majorHAnsi" w:cs="Cambria"/>
          <w:sz w:val="24"/>
          <w:szCs w:val="24"/>
        </w:rPr>
        <w:t xml:space="preserve">Class Web Page: </w:t>
      </w:r>
      <w:hyperlink r:id="rId6" w:history="1">
        <w:r w:rsidR="00831168" w:rsidRPr="006C12C2">
          <w:rPr>
            <w:rStyle w:val="Hyperlink"/>
            <w:rFonts w:asciiTheme="majorHAnsi" w:hAnsiTheme="majorHAnsi"/>
            <w:sz w:val="24"/>
            <w:szCs w:val="24"/>
          </w:rPr>
          <w:t>http://faculty.usiouxfalls.edu/arpeterson/TECHINEDFall2014.htm</w:t>
        </w:r>
      </w:hyperlink>
    </w:p>
    <w:p w:rsidR="00AC4E37" w:rsidRPr="00257FB8" w:rsidRDefault="00A526DF">
      <w:pPr>
        <w:widowControl w:val="0"/>
        <w:rPr>
          <w:rFonts w:asciiTheme="majorHAnsi" w:hAnsiTheme="majorHAnsi"/>
          <w:sz w:val="24"/>
          <w:szCs w:val="24"/>
        </w:rPr>
      </w:pPr>
      <w:r w:rsidRPr="00257FB8">
        <w:rPr>
          <w:rFonts w:asciiTheme="majorHAnsi" w:eastAsia="Cambria" w:hAnsiTheme="majorHAnsi" w:cs="Cambria"/>
          <w:color w:val="auto"/>
          <w:sz w:val="24"/>
          <w:szCs w:val="24"/>
        </w:rPr>
        <w:t xml:space="preserve">Class Wiki: </w:t>
      </w:r>
      <w:hyperlink r:id="rId7">
        <w:r w:rsidRPr="00257FB8">
          <w:rPr>
            <w:rFonts w:asciiTheme="majorHAnsi" w:eastAsia="Cambria" w:hAnsiTheme="majorHAnsi" w:cs="Cambria"/>
            <w:color w:val="0000FF"/>
            <w:sz w:val="24"/>
            <w:szCs w:val="24"/>
            <w:u w:val="single"/>
          </w:rPr>
          <w:t>http://techinedusf.wikispaces.com/</w:t>
        </w:r>
      </w:hyperlink>
      <w:hyperlink r:id="rId8"/>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lastRenderedPageBreak/>
        <w:t>ISTE Standards:</w:t>
      </w:r>
    </w:p>
    <w:p w:rsidR="00AC4E37" w:rsidRPr="00257FB8" w:rsidRDefault="004653FC">
      <w:pPr>
        <w:widowControl w:val="0"/>
        <w:rPr>
          <w:rFonts w:asciiTheme="majorHAnsi" w:hAnsiTheme="majorHAnsi"/>
          <w:sz w:val="24"/>
          <w:szCs w:val="24"/>
        </w:rPr>
      </w:pPr>
      <w:bookmarkStart w:id="0" w:name="_GoBack"/>
      <w:bookmarkEnd w:id="0"/>
      <w:r w:rsidRPr="00257FB8">
        <w:rPr>
          <w:rFonts w:asciiTheme="majorHAnsi" w:eastAsia="Times New Roman" w:hAnsiTheme="majorHAnsi" w:cs="Times New Roman"/>
          <w:sz w:val="24"/>
          <w:szCs w:val="24"/>
        </w:rPr>
        <w:t xml:space="preserve">  1.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Promote, support, and model creative  and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2.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Effective teachers model and apply the NETS·S as they design, implement, and assess learning experiences to engage students and improve learning; enrich professional practice; and provide positive models for students, colleagues, and the community. All </w:t>
      </w:r>
      <w:r w:rsidRPr="00257FB8">
        <w:rPr>
          <w:rFonts w:asciiTheme="majorHAnsi" w:eastAsia="Times New Roman" w:hAnsiTheme="majorHAnsi" w:cs="Times New Roman"/>
          <w:sz w:val="24"/>
          <w:szCs w:val="24"/>
        </w:rPr>
        <w:lastRenderedPageBreak/>
        <w:t>teachers should meet the following standards and performance indicators.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iste.org/nets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r w:rsidRPr="006C5255">
        <w:rPr>
          <w:rFonts w:asciiTheme="majorHAnsi" w:eastAsia="Calibri" w:hAnsiTheme="majorHAnsi" w:cs="Calibri"/>
          <w:b/>
          <w:sz w:val="24"/>
          <w:szCs w:val="24"/>
          <w:u w:val="single"/>
        </w:rPr>
        <w:t xml:space="preserve">InTASC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The InTASC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by creating technology projects that follow the South Dakota State Curriculum Standards and SD Technology Standards and National ISTE Standards in 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InTASC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hardware and software that are being used in educational environments. (iPads, Web 2.0 Tools, Chromebooks, SmartBoards,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InTASC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InTACS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InTASC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InTASC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InTASC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InTASC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InTASC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no points will be given.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0745E5"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DF48D0" w:rsidRDefault="00DF48D0">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453BEA" w:rsidRPr="00257FB8" w:rsidRDefault="00453BEA" w:rsidP="00453BEA">
      <w:pPr>
        <w:pStyle w:val="PlainText"/>
        <w:rPr>
          <w:rFonts w:asciiTheme="majorHAnsi" w:hAnsiTheme="majorHAnsi"/>
          <w:sz w:val="24"/>
          <w:szCs w:val="24"/>
        </w:rPr>
      </w:pPr>
      <w:r w:rsidRPr="00257FB8">
        <w:rPr>
          <w:rFonts w:asciiTheme="majorHAnsi" w:hAnsiTheme="majorHAnsi"/>
          <w:b/>
          <w:bCs/>
          <w:sz w:val="24"/>
          <w:szCs w:val="24"/>
        </w:rPr>
        <w:t xml:space="preserve">COMPLIANCE WITH THE AMERICANS WITH DISABILITIES ACT: </w:t>
      </w:r>
      <w:r w:rsidRPr="00257FB8">
        <w:rPr>
          <w:rFonts w:asciiTheme="majorHAnsi" w:hAnsiTheme="majorHAnsi"/>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257FB8">
        <w:rPr>
          <w:rFonts w:asciiTheme="majorHAnsi" w:hAnsiTheme="majorHAnsi"/>
          <w:color w:val="1F497D"/>
          <w:sz w:val="24"/>
          <w:szCs w:val="24"/>
        </w:rPr>
        <w:t xml:space="preserve"> </w:t>
      </w:r>
      <w:r w:rsidRPr="00257FB8">
        <w:rPr>
          <w:rFonts w:asciiTheme="majorHAnsi" w:hAnsiTheme="majorHAnsi"/>
          <w:sz w:val="24"/>
          <w:szCs w:val="24"/>
        </w:rPr>
        <w:t xml:space="preserve">(605) 331-6740 or </w:t>
      </w:r>
      <w:hyperlink r:id="rId10" w:history="1">
        <w:r w:rsidRPr="00257FB8">
          <w:rPr>
            <w:rStyle w:val="Hyperlink"/>
            <w:rFonts w:asciiTheme="majorHAnsi" w:hAnsiTheme="majorHAnsi"/>
            <w:sz w:val="24"/>
            <w:szCs w:val="24"/>
          </w:rPr>
          <w:t>access@usiouxfalls.edu</w:t>
        </w:r>
      </w:hyperlink>
      <w:r w:rsidRPr="00257FB8">
        <w:rPr>
          <w:rFonts w:asciiTheme="majorHAnsi" w:hAnsiTheme="majorHAnsi"/>
          <w:sz w:val="24"/>
          <w:szCs w:val="24"/>
        </w:rPr>
        <w:t>.  Accommodations can only be arranged through this office, which is located in the Academic Success Center (McDonald Center).</w:t>
      </w:r>
    </w:p>
    <w:p w:rsidR="00453BEA" w:rsidRPr="00257FB8" w:rsidRDefault="00453BEA" w:rsidP="00453BEA">
      <w:pPr>
        <w:pStyle w:val="PlainText"/>
        <w:rPr>
          <w:rFonts w:asciiTheme="majorHAnsi" w:hAnsiTheme="majorHAnsi"/>
          <w:sz w:val="24"/>
          <w:szCs w:val="24"/>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1">
        <w:r w:rsidRPr="00257FB8">
          <w:rPr>
            <w:rFonts w:asciiTheme="majorHAnsi" w:eastAsia="Cambria" w:hAnsiTheme="majorHAnsi" w:cs="Cambria"/>
            <w:sz w:val="24"/>
            <w:szCs w:val="24"/>
          </w:rPr>
          <w:t xml:space="preserve"> </w:t>
        </w:r>
      </w:hyperlink>
      <w:hyperlink r:id="rId12">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3">
        <w:r w:rsidRPr="00257FB8">
          <w:rPr>
            <w:rFonts w:asciiTheme="majorHAnsi" w:eastAsia="Cambria" w:hAnsiTheme="majorHAnsi" w:cs="Cambria"/>
            <w:sz w:val="24"/>
            <w:szCs w:val="24"/>
          </w:rPr>
          <w:t xml:space="preserve"> </w:t>
        </w:r>
      </w:hyperlink>
      <w:hyperlink r:id="rId14">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5">
        <w:r w:rsidRPr="00257FB8">
          <w:rPr>
            <w:rFonts w:asciiTheme="majorHAnsi" w:eastAsia="Cambria" w:hAnsiTheme="majorHAnsi" w:cs="Cambria"/>
            <w:sz w:val="24"/>
            <w:szCs w:val="24"/>
          </w:rPr>
          <w:t xml:space="preserve"> </w:t>
        </w:r>
      </w:hyperlink>
      <w:hyperlink r:id="rId16">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37143D">
      <w:pPr>
        <w:widowControl w:val="0"/>
        <w:jc w:val="center"/>
        <w:rPr>
          <w:rFonts w:asciiTheme="majorHAnsi" w:hAnsiTheme="majorHAnsi"/>
          <w:sz w:val="24"/>
          <w:szCs w:val="24"/>
        </w:rPr>
      </w:pPr>
      <w:hyperlink r:id="rId17">
        <w:r w:rsidR="004653FC" w:rsidRPr="00257FB8">
          <w:rPr>
            <w:rFonts w:asciiTheme="majorHAnsi" w:eastAsia="Cambria" w:hAnsiTheme="majorHAnsi" w:cs="Cambria"/>
            <w:b/>
            <w:color w:val="1155CC"/>
            <w:sz w:val="24"/>
            <w:szCs w:val="24"/>
            <w:u w:val="single"/>
          </w:rPr>
          <w:t>CLASS SCHEDULE ON THE INTERNET</w:t>
        </w:r>
      </w:hyperlink>
      <w:hyperlink r:id="rId18"/>
    </w:p>
    <w:p w:rsidR="00AC4E37" w:rsidRPr="00257FB8" w:rsidRDefault="004653FC" w:rsidP="00453BEA">
      <w:pPr>
        <w:widowControl w:val="0"/>
        <w:jc w:val="center"/>
        <w:rPr>
          <w:rFonts w:asciiTheme="majorHAnsi" w:hAnsiTheme="majorHAnsi"/>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CLASS ASSIGNMENTS LISTED ON THE LMS</w:t>
      </w:r>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257FB8"/>
    <w:rsid w:val="0037143D"/>
    <w:rsid w:val="00453BEA"/>
    <w:rsid w:val="004653FC"/>
    <w:rsid w:val="004B6EE2"/>
    <w:rsid w:val="004D0FDD"/>
    <w:rsid w:val="005A10ED"/>
    <w:rsid w:val="00671ABE"/>
    <w:rsid w:val="00831168"/>
    <w:rsid w:val="008A6249"/>
    <w:rsid w:val="00A526DF"/>
    <w:rsid w:val="00AC4E37"/>
    <w:rsid w:val="00C96D84"/>
    <w:rsid w:val="00CF7F82"/>
    <w:rsid w:val="00D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 TargetMode="External"/><Relationship Id="rId13" Type="http://schemas.openxmlformats.org/officeDocument/2006/relationships/hyperlink" Target="http://www.usiouxfalls.edu/asc" TargetMode="External"/><Relationship Id="rId18" Type="http://schemas.openxmlformats.org/officeDocument/2006/relationships/hyperlink" Target="http://faculty.usiouxfalls.edu/arpeterson/TECHINED2013.htm" TargetMode="External"/><Relationship Id="rId3" Type="http://schemas.openxmlformats.org/officeDocument/2006/relationships/settings" Target="settings.xml"/><Relationship Id="rId7" Type="http://schemas.openxmlformats.org/officeDocument/2006/relationships/hyperlink" Target="http://techinedusf.wikispaces.com/" TargetMode="External"/><Relationship Id="rId12" Type="http://schemas.openxmlformats.org/officeDocument/2006/relationships/hyperlink" Target="https://www.usiouxfalls.edu/academic/student_handbook" TargetMode="External"/><Relationship Id="rId17" Type="http://schemas.openxmlformats.org/officeDocument/2006/relationships/hyperlink" Target="http://faculty.usiouxfalls.edu/arpeterson/TECHINEDSp2014.htm" TargetMode="External"/><Relationship Id="rId2" Type="http://schemas.openxmlformats.org/officeDocument/2006/relationships/styles" Target="styles.xml"/><Relationship Id="rId16" Type="http://schemas.openxmlformats.org/officeDocument/2006/relationships/hyperlink" Target="http://www.usiouxfalls.edu/writing_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ulty.usiouxfalls.edu/arpeterson/TECHINEDFall2014.htm"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mailto:access@usiouxfall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F6D555C3</Template>
  <TotalTime>0</TotalTime>
  <Pages>16</Pages>
  <Words>2200</Words>
  <Characters>12541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2014-09-03T19:18:00Z</dcterms:created>
  <dcterms:modified xsi:type="dcterms:W3CDTF">2014-09-03T19:18:00Z</dcterms:modified>
</cp:coreProperties>
</file>